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A1AA2" w14:textId="14D33E86" w:rsidR="000806DD" w:rsidRPr="00681759" w:rsidRDefault="000806DD" w:rsidP="008E669C">
      <w:pPr>
        <w:pStyle w:val="Title"/>
        <w:jc w:val="left"/>
        <w:rPr>
          <w:sz w:val="24"/>
          <w:szCs w:val="24"/>
        </w:rPr>
      </w:pPr>
    </w:p>
    <w:p w14:paraId="5D0C60B6" w14:textId="77777777" w:rsidR="005855A9" w:rsidRPr="00681759" w:rsidRDefault="005855A9">
      <w:pPr>
        <w:pStyle w:val="Title"/>
        <w:rPr>
          <w:sz w:val="24"/>
          <w:szCs w:val="24"/>
        </w:rPr>
      </w:pPr>
      <w:r w:rsidRPr="00681759">
        <w:rPr>
          <w:sz w:val="24"/>
          <w:szCs w:val="24"/>
        </w:rPr>
        <w:t>CURRICULUM VITAE</w:t>
      </w:r>
    </w:p>
    <w:p w14:paraId="3EE7183C" w14:textId="77777777" w:rsidR="005855A9" w:rsidRPr="00681759" w:rsidRDefault="005855A9">
      <w:pPr>
        <w:jc w:val="center"/>
        <w:rPr>
          <w:b/>
          <w:szCs w:val="24"/>
        </w:rPr>
      </w:pPr>
      <w:r w:rsidRPr="00681759">
        <w:rPr>
          <w:b/>
          <w:szCs w:val="24"/>
        </w:rPr>
        <w:t xml:space="preserve">FOR </w:t>
      </w:r>
    </w:p>
    <w:p w14:paraId="429981C6" w14:textId="77777777" w:rsidR="005855A9" w:rsidRPr="00681759" w:rsidRDefault="006A7148">
      <w:pPr>
        <w:jc w:val="center"/>
        <w:rPr>
          <w:b/>
          <w:szCs w:val="24"/>
        </w:rPr>
      </w:pPr>
      <w:r w:rsidRPr="00681759">
        <w:rPr>
          <w:b/>
          <w:szCs w:val="24"/>
        </w:rPr>
        <w:t>JESSICA A</w:t>
      </w:r>
      <w:r w:rsidR="005855A9" w:rsidRPr="00681759">
        <w:rPr>
          <w:b/>
          <w:szCs w:val="24"/>
        </w:rPr>
        <w:t>. RENGER</w:t>
      </w:r>
    </w:p>
    <w:p w14:paraId="358AA4BD" w14:textId="1920E0EE" w:rsidR="00834DAA" w:rsidRPr="00681759" w:rsidRDefault="006106CB">
      <w:pPr>
        <w:jc w:val="center"/>
        <w:rPr>
          <w:b/>
          <w:szCs w:val="24"/>
        </w:rPr>
      </w:pPr>
      <w:r w:rsidRPr="00681759">
        <w:rPr>
          <w:b/>
          <w:szCs w:val="24"/>
        </w:rPr>
        <w:t xml:space="preserve">Email: </w:t>
      </w:r>
      <w:r w:rsidR="00834DAA" w:rsidRPr="00681759">
        <w:rPr>
          <w:b/>
          <w:szCs w:val="24"/>
        </w:rPr>
        <w:t>jessica</w:t>
      </w:r>
      <w:r w:rsidR="00CE54F3" w:rsidRPr="00681759">
        <w:rPr>
          <w:b/>
          <w:szCs w:val="24"/>
        </w:rPr>
        <w:t>.</w:t>
      </w:r>
      <w:r w:rsidR="00834DAA" w:rsidRPr="00681759">
        <w:rPr>
          <w:b/>
          <w:szCs w:val="24"/>
        </w:rPr>
        <w:t>renger@</w:t>
      </w:r>
      <w:r w:rsidR="00CE54F3" w:rsidRPr="00681759">
        <w:rPr>
          <w:b/>
          <w:szCs w:val="24"/>
        </w:rPr>
        <w:t>cgu</w:t>
      </w:r>
      <w:r w:rsidR="00834DAA" w:rsidRPr="00681759">
        <w:rPr>
          <w:b/>
          <w:szCs w:val="24"/>
        </w:rPr>
        <w:t>.edu</w:t>
      </w:r>
    </w:p>
    <w:p w14:paraId="08144247" w14:textId="55A68D87" w:rsidR="00797FA4" w:rsidRPr="00681759" w:rsidRDefault="006106CB">
      <w:pPr>
        <w:jc w:val="center"/>
        <w:rPr>
          <w:b/>
          <w:szCs w:val="24"/>
        </w:rPr>
      </w:pPr>
      <w:r w:rsidRPr="00681759">
        <w:rPr>
          <w:b/>
          <w:szCs w:val="24"/>
        </w:rPr>
        <w:t xml:space="preserve">Phone: (520) </w:t>
      </w:r>
      <w:r w:rsidR="007950C2" w:rsidRPr="00681759">
        <w:rPr>
          <w:b/>
          <w:szCs w:val="24"/>
        </w:rPr>
        <w:t>328-7162</w:t>
      </w:r>
    </w:p>
    <w:p w14:paraId="41629728" w14:textId="77777777" w:rsidR="00C23CDA" w:rsidRPr="00681759" w:rsidRDefault="00C23CDA">
      <w:pPr>
        <w:jc w:val="center"/>
        <w:rPr>
          <w:b/>
          <w:szCs w:val="24"/>
        </w:rPr>
      </w:pPr>
    </w:p>
    <w:p w14:paraId="40976C46" w14:textId="2082809A" w:rsidR="005855A9" w:rsidRPr="00681759" w:rsidRDefault="005855A9">
      <w:pPr>
        <w:pStyle w:val="Heading2"/>
        <w:rPr>
          <w:sz w:val="24"/>
          <w:szCs w:val="24"/>
        </w:rPr>
      </w:pPr>
      <w:r w:rsidRPr="00681759">
        <w:rPr>
          <w:sz w:val="24"/>
          <w:szCs w:val="24"/>
        </w:rPr>
        <w:t>EDUCATION</w:t>
      </w:r>
    </w:p>
    <w:p w14:paraId="0C218483" w14:textId="75C093D1" w:rsidR="005855A9" w:rsidRPr="00681759" w:rsidRDefault="005855A9">
      <w:pPr>
        <w:ind w:left="720" w:hanging="720"/>
        <w:rPr>
          <w:szCs w:val="24"/>
        </w:rPr>
      </w:pPr>
    </w:p>
    <w:p w14:paraId="59FE30BC" w14:textId="2379278E" w:rsidR="00CE54F3" w:rsidRDefault="00CE54F3" w:rsidP="00CE54F3">
      <w:pPr>
        <w:ind w:left="1440" w:hanging="1440"/>
        <w:rPr>
          <w:szCs w:val="24"/>
        </w:rPr>
      </w:pPr>
      <w:r w:rsidRPr="00681759">
        <w:rPr>
          <w:szCs w:val="24"/>
        </w:rPr>
        <w:t>2018-Present</w:t>
      </w:r>
      <w:r w:rsidRPr="00681759">
        <w:rPr>
          <w:szCs w:val="24"/>
        </w:rPr>
        <w:tab/>
        <w:t>Doctor of Philosophy (</w:t>
      </w:r>
      <w:r w:rsidRPr="00681759">
        <w:rPr>
          <w:i/>
          <w:szCs w:val="24"/>
        </w:rPr>
        <w:t>in progress</w:t>
      </w:r>
      <w:r w:rsidRPr="00681759">
        <w:rPr>
          <w:szCs w:val="24"/>
        </w:rPr>
        <w:t xml:space="preserve">) | Evaluation and Applied Research Methods | Claremont Graduate University | Claremont, CA. </w:t>
      </w:r>
    </w:p>
    <w:p w14:paraId="79EF25E9" w14:textId="77777777" w:rsidR="000B41BA" w:rsidRDefault="000B41BA" w:rsidP="00CE54F3">
      <w:pPr>
        <w:ind w:left="1440" w:hanging="1440"/>
        <w:rPr>
          <w:szCs w:val="24"/>
        </w:rPr>
      </w:pPr>
    </w:p>
    <w:p w14:paraId="77F3AB43" w14:textId="5D38A98C" w:rsidR="00CE54F3" w:rsidRDefault="000B41BA" w:rsidP="000B41BA">
      <w:pPr>
        <w:ind w:left="1440" w:hanging="1440"/>
        <w:rPr>
          <w:szCs w:val="24"/>
        </w:rPr>
      </w:pPr>
      <w:r w:rsidRPr="000B41BA">
        <w:rPr>
          <w:szCs w:val="24"/>
        </w:rPr>
        <w:t>2018-</w:t>
      </w:r>
      <w:r>
        <w:rPr>
          <w:szCs w:val="24"/>
        </w:rPr>
        <w:t>202</w:t>
      </w:r>
      <w:r w:rsidR="00B900BA">
        <w:rPr>
          <w:szCs w:val="24"/>
        </w:rPr>
        <w:t>1</w:t>
      </w:r>
      <w:r w:rsidRPr="000B41BA">
        <w:rPr>
          <w:szCs w:val="24"/>
        </w:rPr>
        <w:tab/>
      </w:r>
      <w:r>
        <w:rPr>
          <w:szCs w:val="24"/>
        </w:rPr>
        <w:t>Master of Arts</w:t>
      </w:r>
      <w:r w:rsidRPr="000B41BA">
        <w:rPr>
          <w:szCs w:val="24"/>
        </w:rPr>
        <w:t xml:space="preserve"> | Evaluation and Applied Research Methods | Claremont Graduate University | Claremont, CA. </w:t>
      </w:r>
    </w:p>
    <w:p w14:paraId="7B166BA7" w14:textId="77777777" w:rsidR="000B41BA" w:rsidRPr="00681759" w:rsidRDefault="000B41BA" w:rsidP="000B41BA">
      <w:pPr>
        <w:ind w:left="1440" w:hanging="1440"/>
        <w:rPr>
          <w:szCs w:val="24"/>
        </w:rPr>
      </w:pPr>
    </w:p>
    <w:p w14:paraId="33FE7E2F" w14:textId="0D2B2E8B" w:rsidR="0048356A" w:rsidRPr="00681759" w:rsidRDefault="009901C5" w:rsidP="0048356A">
      <w:pPr>
        <w:ind w:left="1440" w:hanging="1440"/>
        <w:rPr>
          <w:szCs w:val="24"/>
        </w:rPr>
      </w:pPr>
      <w:r w:rsidRPr="00681759">
        <w:rPr>
          <w:szCs w:val="24"/>
        </w:rPr>
        <w:t>2018</w:t>
      </w:r>
      <w:r w:rsidR="007A117D" w:rsidRPr="00681759">
        <w:rPr>
          <w:szCs w:val="24"/>
        </w:rPr>
        <w:tab/>
      </w:r>
      <w:r w:rsidR="007F368F" w:rsidRPr="00681759">
        <w:rPr>
          <w:szCs w:val="24"/>
        </w:rPr>
        <w:t xml:space="preserve">Bachelor of Science </w:t>
      </w:r>
      <w:r w:rsidR="00BC0A5A" w:rsidRPr="00681759">
        <w:rPr>
          <w:i/>
          <w:szCs w:val="24"/>
        </w:rPr>
        <w:t>Summa Cum Laude</w:t>
      </w:r>
      <w:r w:rsidR="00BE3D4E" w:rsidRPr="00681759">
        <w:rPr>
          <w:i/>
          <w:szCs w:val="24"/>
        </w:rPr>
        <w:t xml:space="preserve"> </w:t>
      </w:r>
      <w:r w:rsidR="007F368F" w:rsidRPr="00681759">
        <w:rPr>
          <w:szCs w:val="24"/>
        </w:rPr>
        <w:t xml:space="preserve">| </w:t>
      </w:r>
      <w:r w:rsidR="006A7148" w:rsidRPr="00681759">
        <w:rPr>
          <w:szCs w:val="24"/>
        </w:rPr>
        <w:t>Neuroscience and Cognitive Science</w:t>
      </w:r>
      <w:r w:rsidR="007F368F" w:rsidRPr="00681759">
        <w:rPr>
          <w:szCs w:val="24"/>
        </w:rPr>
        <w:t xml:space="preserve"> | University of Arizona</w:t>
      </w:r>
      <w:r w:rsidR="007A117D" w:rsidRPr="00681759">
        <w:rPr>
          <w:szCs w:val="24"/>
        </w:rPr>
        <w:t xml:space="preserve"> Honors College</w:t>
      </w:r>
      <w:r w:rsidR="007F368F" w:rsidRPr="00681759">
        <w:rPr>
          <w:szCs w:val="24"/>
        </w:rPr>
        <w:t xml:space="preserve"> | Tucson, AZ</w:t>
      </w:r>
      <w:r w:rsidR="0048356A" w:rsidRPr="00681759">
        <w:rPr>
          <w:szCs w:val="24"/>
        </w:rPr>
        <w:t xml:space="preserve">. </w:t>
      </w:r>
    </w:p>
    <w:p w14:paraId="73589156" w14:textId="66E91D43" w:rsidR="00E03D5B" w:rsidRPr="00681759" w:rsidRDefault="00E03D5B" w:rsidP="00B020B4">
      <w:pPr>
        <w:ind w:left="1800" w:hanging="1800"/>
        <w:rPr>
          <w:szCs w:val="24"/>
        </w:rPr>
      </w:pPr>
    </w:p>
    <w:p w14:paraId="6812ECA8" w14:textId="3456EA5E" w:rsidR="006A3C25" w:rsidRPr="00681759" w:rsidRDefault="006A3C25" w:rsidP="006A3C25">
      <w:pPr>
        <w:ind w:left="720" w:hanging="720"/>
        <w:rPr>
          <w:b/>
          <w:szCs w:val="24"/>
        </w:rPr>
      </w:pPr>
      <w:r w:rsidRPr="00681759">
        <w:rPr>
          <w:b/>
          <w:szCs w:val="24"/>
        </w:rPr>
        <w:t>EMPLOYMENT</w:t>
      </w:r>
    </w:p>
    <w:p w14:paraId="13610624" w14:textId="77777777" w:rsidR="0069098A" w:rsidRDefault="0069098A" w:rsidP="008B318F">
      <w:pPr>
        <w:ind w:left="1800" w:hanging="1800"/>
        <w:rPr>
          <w:szCs w:val="24"/>
        </w:rPr>
      </w:pPr>
    </w:p>
    <w:p w14:paraId="6632EF01" w14:textId="6DB9FE63" w:rsidR="008B318F" w:rsidRDefault="008B318F" w:rsidP="008B318F">
      <w:pPr>
        <w:ind w:left="1800" w:hanging="1800"/>
        <w:rPr>
          <w:szCs w:val="24"/>
        </w:rPr>
      </w:pPr>
      <w:r w:rsidRPr="008B318F">
        <w:rPr>
          <w:szCs w:val="24"/>
        </w:rPr>
        <w:t>202</w:t>
      </w:r>
      <w:r>
        <w:rPr>
          <w:szCs w:val="24"/>
        </w:rPr>
        <w:t>1</w:t>
      </w:r>
      <w:r w:rsidRPr="008B318F">
        <w:rPr>
          <w:szCs w:val="24"/>
        </w:rPr>
        <w:t xml:space="preserve"> - Present</w:t>
      </w:r>
      <w:r w:rsidRPr="008B318F">
        <w:rPr>
          <w:szCs w:val="24"/>
        </w:rPr>
        <w:tab/>
      </w:r>
      <w:r>
        <w:rPr>
          <w:b/>
          <w:bCs/>
          <w:szCs w:val="24"/>
        </w:rPr>
        <w:t>Adjunct Professor</w:t>
      </w:r>
      <w:r w:rsidRPr="008B318F">
        <w:rPr>
          <w:szCs w:val="24"/>
        </w:rPr>
        <w:t>:</w:t>
      </w:r>
      <w:r>
        <w:rPr>
          <w:szCs w:val="24"/>
        </w:rPr>
        <w:t xml:space="preserve"> Theory Driven Evaluation Science.</w:t>
      </w:r>
      <w:r w:rsidRPr="008B318F">
        <w:rPr>
          <w:szCs w:val="24"/>
        </w:rPr>
        <w:t xml:space="preserve"> Claremont Graduate University. Claremont, CA.</w:t>
      </w:r>
    </w:p>
    <w:p w14:paraId="7519ADA6" w14:textId="33EA890C" w:rsidR="0069098A" w:rsidRDefault="00BF1950" w:rsidP="0069098A">
      <w:pPr>
        <w:ind w:left="1800" w:hanging="1800"/>
        <w:rPr>
          <w:szCs w:val="24"/>
        </w:rPr>
      </w:pPr>
      <w:r w:rsidRPr="00BF1950">
        <w:rPr>
          <w:szCs w:val="24"/>
        </w:rPr>
        <w:t>202</w:t>
      </w:r>
      <w:r>
        <w:rPr>
          <w:szCs w:val="24"/>
        </w:rPr>
        <w:t>1</w:t>
      </w:r>
      <w:r w:rsidRPr="00BF1950">
        <w:rPr>
          <w:szCs w:val="24"/>
        </w:rPr>
        <w:t xml:space="preserve"> - Present</w:t>
      </w:r>
      <w:r w:rsidRPr="00BF1950">
        <w:rPr>
          <w:szCs w:val="24"/>
        </w:rPr>
        <w:tab/>
      </w:r>
      <w:r w:rsidRPr="00BF1950">
        <w:rPr>
          <w:b/>
          <w:bCs/>
          <w:szCs w:val="24"/>
        </w:rPr>
        <w:t>Research Associate</w:t>
      </w:r>
      <w:r w:rsidRPr="00BF1950">
        <w:rPr>
          <w:szCs w:val="24"/>
        </w:rPr>
        <w:t xml:space="preserve">: </w:t>
      </w:r>
      <w:r>
        <w:rPr>
          <w:szCs w:val="24"/>
        </w:rPr>
        <w:t>MUSE Research LLC</w:t>
      </w:r>
      <w:r w:rsidRPr="00BF1950">
        <w:rPr>
          <w:szCs w:val="24"/>
        </w:rPr>
        <w:t xml:space="preserve">. Supervisor: Dr. </w:t>
      </w:r>
      <w:r>
        <w:rPr>
          <w:szCs w:val="24"/>
        </w:rPr>
        <w:t>Ivonne Chand</w:t>
      </w:r>
      <w:r w:rsidRPr="00BF1950">
        <w:rPr>
          <w:szCs w:val="24"/>
        </w:rPr>
        <w:t xml:space="preserve">. </w:t>
      </w:r>
      <w:r>
        <w:rPr>
          <w:szCs w:val="24"/>
        </w:rPr>
        <w:t>Washington D.C.</w:t>
      </w:r>
    </w:p>
    <w:p w14:paraId="0E66949A" w14:textId="42131E05" w:rsidR="0069098A" w:rsidRDefault="0069098A" w:rsidP="0069098A">
      <w:pPr>
        <w:ind w:left="1800" w:hanging="1800"/>
        <w:rPr>
          <w:szCs w:val="24"/>
        </w:rPr>
      </w:pPr>
      <w:r w:rsidRPr="00BF1950">
        <w:rPr>
          <w:szCs w:val="24"/>
        </w:rPr>
        <w:t>20</w:t>
      </w:r>
      <w:r>
        <w:rPr>
          <w:szCs w:val="24"/>
        </w:rPr>
        <w:t>19</w:t>
      </w:r>
      <w:r w:rsidRPr="00BF1950">
        <w:rPr>
          <w:szCs w:val="24"/>
        </w:rPr>
        <w:t xml:space="preserve"> - Present</w:t>
      </w:r>
      <w:r w:rsidRPr="00BF1950">
        <w:rPr>
          <w:szCs w:val="24"/>
        </w:rPr>
        <w:tab/>
      </w:r>
      <w:r>
        <w:rPr>
          <w:b/>
          <w:bCs/>
          <w:szCs w:val="24"/>
        </w:rPr>
        <w:t>Co-Founder</w:t>
      </w:r>
      <w:r w:rsidRPr="00BF1950">
        <w:rPr>
          <w:szCs w:val="24"/>
        </w:rPr>
        <w:t xml:space="preserve">: </w:t>
      </w:r>
      <w:r>
        <w:rPr>
          <w:szCs w:val="24"/>
        </w:rPr>
        <w:t>Just Evaluation Services (JESS) LLC</w:t>
      </w:r>
      <w:r w:rsidRPr="00BF1950">
        <w:rPr>
          <w:szCs w:val="24"/>
        </w:rPr>
        <w:t xml:space="preserve">. </w:t>
      </w:r>
      <w:r>
        <w:rPr>
          <w:szCs w:val="24"/>
        </w:rPr>
        <w:t>Tucson, AZ</w:t>
      </w:r>
    </w:p>
    <w:p w14:paraId="248ED6A3" w14:textId="7527AEB7" w:rsidR="00BF1950" w:rsidRPr="00BF1950" w:rsidRDefault="00BF1950" w:rsidP="00BF1950">
      <w:pPr>
        <w:ind w:left="1800" w:hanging="1800"/>
        <w:rPr>
          <w:szCs w:val="24"/>
        </w:rPr>
      </w:pPr>
      <w:r w:rsidRPr="00BF1950">
        <w:rPr>
          <w:szCs w:val="24"/>
        </w:rPr>
        <w:t>2021</w:t>
      </w:r>
      <w:r w:rsidRPr="00BF1950">
        <w:rPr>
          <w:szCs w:val="24"/>
        </w:rPr>
        <w:tab/>
      </w:r>
      <w:r w:rsidRPr="00BF1950">
        <w:rPr>
          <w:b/>
          <w:szCs w:val="24"/>
        </w:rPr>
        <w:t>Administrative Assistant</w:t>
      </w:r>
      <w:r w:rsidRPr="00BF1950">
        <w:rPr>
          <w:szCs w:val="24"/>
        </w:rPr>
        <w:t>: The Evaluators Institute (TEI). Claremont Graduate University. Claremont, CA.</w:t>
      </w:r>
    </w:p>
    <w:p w14:paraId="3E39F31E" w14:textId="4CDB38B1" w:rsidR="00BF1950" w:rsidRDefault="00BF1950" w:rsidP="00BF1950">
      <w:pPr>
        <w:ind w:left="1800" w:hanging="1800"/>
        <w:rPr>
          <w:szCs w:val="24"/>
        </w:rPr>
      </w:pPr>
      <w:r w:rsidRPr="00BF1950">
        <w:rPr>
          <w:szCs w:val="24"/>
        </w:rPr>
        <w:t>2021</w:t>
      </w:r>
      <w:r w:rsidRPr="00BF1950">
        <w:rPr>
          <w:szCs w:val="24"/>
        </w:rPr>
        <w:tab/>
      </w:r>
      <w:r w:rsidRPr="00BF1950">
        <w:rPr>
          <w:b/>
          <w:szCs w:val="24"/>
        </w:rPr>
        <w:t>Course Producer</w:t>
      </w:r>
      <w:r w:rsidRPr="00BF1950">
        <w:rPr>
          <w:szCs w:val="24"/>
        </w:rPr>
        <w:t>: The Evaluators Institute (TEI). Claremont Graduate University. Claremont, CA.</w:t>
      </w:r>
    </w:p>
    <w:p w14:paraId="3853E8CF" w14:textId="2B95FF75" w:rsidR="00BF1950" w:rsidRPr="00BF1950" w:rsidRDefault="00BF1950" w:rsidP="00BF1950">
      <w:pPr>
        <w:ind w:left="1800" w:hanging="1800"/>
        <w:rPr>
          <w:szCs w:val="24"/>
        </w:rPr>
      </w:pPr>
      <w:r w:rsidRPr="00BF1950">
        <w:rPr>
          <w:szCs w:val="24"/>
        </w:rPr>
        <w:t xml:space="preserve">2020 - </w:t>
      </w:r>
      <w:r w:rsidR="004E4FB0">
        <w:rPr>
          <w:szCs w:val="24"/>
        </w:rPr>
        <w:t>2021</w:t>
      </w:r>
      <w:r w:rsidRPr="00BF1950">
        <w:rPr>
          <w:szCs w:val="24"/>
        </w:rPr>
        <w:tab/>
      </w:r>
      <w:r w:rsidRPr="00BF1950">
        <w:rPr>
          <w:b/>
          <w:bCs/>
          <w:szCs w:val="24"/>
        </w:rPr>
        <w:t>Research and Evaluation Associate</w:t>
      </w:r>
      <w:r w:rsidRPr="00BF1950">
        <w:rPr>
          <w:szCs w:val="24"/>
        </w:rPr>
        <w:t>: Claremont Evaluation Center. Supervisor: Dr. Stewart Donaldson. Claremont Graduate University. Claremont, CA.</w:t>
      </w:r>
    </w:p>
    <w:p w14:paraId="4B5C8B2C" w14:textId="6C6B0CB5" w:rsidR="00BF1950" w:rsidRDefault="00BF1950" w:rsidP="00BF1950">
      <w:pPr>
        <w:ind w:left="1800" w:hanging="1800"/>
        <w:rPr>
          <w:szCs w:val="24"/>
        </w:rPr>
      </w:pPr>
      <w:r w:rsidRPr="00BF1950">
        <w:rPr>
          <w:szCs w:val="24"/>
        </w:rPr>
        <w:t>2019</w:t>
      </w:r>
      <w:r w:rsidR="004E4FB0">
        <w:rPr>
          <w:szCs w:val="24"/>
        </w:rPr>
        <w:t>-2021</w:t>
      </w:r>
      <w:r w:rsidRPr="00BF1950">
        <w:rPr>
          <w:szCs w:val="24"/>
        </w:rPr>
        <w:tab/>
      </w:r>
      <w:r w:rsidRPr="00BF1950">
        <w:rPr>
          <w:b/>
          <w:szCs w:val="24"/>
        </w:rPr>
        <w:t>Teaching Assistant</w:t>
      </w:r>
      <w:r w:rsidRPr="00BF1950">
        <w:rPr>
          <w:szCs w:val="24"/>
        </w:rPr>
        <w:t>: Theory Driven Program Evaluation Science. Supervisor: Dr. Stewart Donaldson. Claremont Graduate University. Claremont, CA.</w:t>
      </w:r>
    </w:p>
    <w:p w14:paraId="23C01258" w14:textId="30DD8B68" w:rsidR="005408BA" w:rsidRDefault="005408BA" w:rsidP="005408BA">
      <w:pPr>
        <w:ind w:left="1800" w:hanging="1800"/>
        <w:rPr>
          <w:szCs w:val="24"/>
        </w:rPr>
      </w:pPr>
      <w:r w:rsidRPr="005408BA">
        <w:rPr>
          <w:szCs w:val="24"/>
        </w:rPr>
        <w:t xml:space="preserve">2021 </w:t>
      </w:r>
      <w:r w:rsidRPr="005408BA">
        <w:rPr>
          <w:szCs w:val="24"/>
        </w:rPr>
        <w:tab/>
      </w:r>
      <w:r w:rsidRPr="005408BA">
        <w:rPr>
          <w:b/>
          <w:bCs/>
          <w:szCs w:val="24"/>
        </w:rPr>
        <w:t xml:space="preserve">Teaching Assistant: </w:t>
      </w:r>
      <w:r>
        <w:rPr>
          <w:szCs w:val="24"/>
        </w:rPr>
        <w:t>Field Placement</w:t>
      </w:r>
      <w:r w:rsidRPr="005408BA">
        <w:rPr>
          <w:szCs w:val="24"/>
        </w:rPr>
        <w:t xml:space="preserve">. Supervisor: Dr. </w:t>
      </w:r>
      <w:r>
        <w:rPr>
          <w:szCs w:val="24"/>
        </w:rPr>
        <w:t>Stewart Donaldson</w:t>
      </w:r>
      <w:r w:rsidRPr="005408BA">
        <w:rPr>
          <w:szCs w:val="24"/>
        </w:rPr>
        <w:t>. Claremont Graduate University. Claremont, CA.</w:t>
      </w:r>
    </w:p>
    <w:p w14:paraId="249D2E1F" w14:textId="2E3547CF" w:rsidR="00FF253D" w:rsidRDefault="008B318F" w:rsidP="00BF1950">
      <w:pPr>
        <w:ind w:left="1800" w:hanging="1800"/>
        <w:rPr>
          <w:szCs w:val="24"/>
        </w:rPr>
      </w:pPr>
      <w:r w:rsidRPr="008B318F">
        <w:rPr>
          <w:szCs w:val="24"/>
        </w:rPr>
        <w:t xml:space="preserve">2021 </w:t>
      </w:r>
      <w:r w:rsidRPr="008B318F">
        <w:rPr>
          <w:szCs w:val="24"/>
        </w:rPr>
        <w:tab/>
      </w:r>
      <w:r w:rsidRPr="008B318F">
        <w:rPr>
          <w:b/>
          <w:bCs/>
          <w:szCs w:val="24"/>
        </w:rPr>
        <w:t xml:space="preserve">Teaching Assistant: </w:t>
      </w:r>
      <w:r w:rsidRPr="008B318F">
        <w:rPr>
          <w:szCs w:val="24"/>
        </w:rPr>
        <w:t>Evaluation Procedure</w:t>
      </w:r>
      <w:r w:rsidR="005408BA">
        <w:rPr>
          <w:szCs w:val="24"/>
        </w:rPr>
        <w:t>s</w:t>
      </w:r>
      <w:r>
        <w:rPr>
          <w:szCs w:val="24"/>
        </w:rPr>
        <w:t xml:space="preserve"> Practicum</w:t>
      </w:r>
      <w:r w:rsidRPr="008B318F">
        <w:rPr>
          <w:szCs w:val="24"/>
        </w:rPr>
        <w:t>. Supervisor: Dr. Tiffany Berry. Claremont Graduate University. Claremont, CA.</w:t>
      </w:r>
    </w:p>
    <w:p w14:paraId="22E0CB70" w14:textId="6CC4E513" w:rsidR="00BE6FF6" w:rsidRDefault="00BE6FF6" w:rsidP="00BE6FF6">
      <w:pPr>
        <w:ind w:left="1800" w:hanging="1800"/>
        <w:rPr>
          <w:szCs w:val="24"/>
        </w:rPr>
      </w:pPr>
      <w:r w:rsidRPr="00BE6FF6">
        <w:rPr>
          <w:szCs w:val="24"/>
        </w:rPr>
        <w:t xml:space="preserve">2020 </w:t>
      </w:r>
      <w:r w:rsidRPr="00BE6FF6">
        <w:rPr>
          <w:szCs w:val="24"/>
        </w:rPr>
        <w:tab/>
      </w:r>
      <w:r w:rsidRPr="00BE6FF6">
        <w:rPr>
          <w:b/>
          <w:szCs w:val="24"/>
        </w:rPr>
        <w:t>Teaching Assistant</w:t>
      </w:r>
      <w:r w:rsidRPr="00BE6FF6">
        <w:rPr>
          <w:szCs w:val="24"/>
        </w:rPr>
        <w:t xml:space="preserve">: </w:t>
      </w:r>
      <w:r>
        <w:rPr>
          <w:szCs w:val="24"/>
        </w:rPr>
        <w:t>Evaluation Procedures</w:t>
      </w:r>
      <w:r w:rsidRPr="00BE6FF6">
        <w:rPr>
          <w:szCs w:val="24"/>
        </w:rPr>
        <w:t xml:space="preserve">. Supervisor: Dr. </w:t>
      </w:r>
      <w:r>
        <w:rPr>
          <w:szCs w:val="24"/>
        </w:rPr>
        <w:t>Tiffany Berry</w:t>
      </w:r>
      <w:r w:rsidRPr="00BE6FF6">
        <w:rPr>
          <w:szCs w:val="24"/>
        </w:rPr>
        <w:t>. Claremont Graduate University. Claremont, CA.</w:t>
      </w:r>
    </w:p>
    <w:p w14:paraId="7C11C236" w14:textId="16650284" w:rsidR="0030615C" w:rsidRDefault="0030615C" w:rsidP="0030615C">
      <w:pPr>
        <w:ind w:left="1800" w:hanging="1800"/>
        <w:rPr>
          <w:szCs w:val="24"/>
        </w:rPr>
      </w:pPr>
      <w:r w:rsidRPr="0030615C">
        <w:rPr>
          <w:szCs w:val="24"/>
        </w:rPr>
        <w:t xml:space="preserve">2020 </w:t>
      </w:r>
      <w:r w:rsidRPr="0030615C">
        <w:rPr>
          <w:szCs w:val="24"/>
        </w:rPr>
        <w:tab/>
      </w:r>
      <w:r w:rsidRPr="0030615C">
        <w:rPr>
          <w:b/>
          <w:szCs w:val="24"/>
        </w:rPr>
        <w:t>Teaching Assistant</w:t>
      </w:r>
      <w:r w:rsidRPr="0030615C">
        <w:rPr>
          <w:szCs w:val="24"/>
        </w:rPr>
        <w:t>: Comparative Evaluation Theory. Supervisor: Dr. Leslie Fierro. Claremont Graduate University. Claremont, CA.</w:t>
      </w:r>
    </w:p>
    <w:p w14:paraId="253D6DBD" w14:textId="51E702CF" w:rsidR="006303D3" w:rsidRPr="00681759" w:rsidRDefault="005E24C2" w:rsidP="006303D3">
      <w:pPr>
        <w:ind w:left="1800" w:hanging="1800"/>
        <w:rPr>
          <w:szCs w:val="24"/>
        </w:rPr>
      </w:pPr>
      <w:r w:rsidRPr="005E24C2">
        <w:rPr>
          <w:szCs w:val="24"/>
        </w:rPr>
        <w:t>201</w:t>
      </w:r>
      <w:r w:rsidRPr="00681759">
        <w:rPr>
          <w:szCs w:val="24"/>
        </w:rPr>
        <w:t>9</w:t>
      </w:r>
      <w:r w:rsidR="00491D37">
        <w:rPr>
          <w:szCs w:val="24"/>
        </w:rPr>
        <w:t xml:space="preserve"> </w:t>
      </w:r>
      <w:r w:rsidRPr="005E24C2">
        <w:rPr>
          <w:szCs w:val="24"/>
        </w:rPr>
        <w:tab/>
      </w:r>
      <w:r w:rsidRPr="005E24C2">
        <w:rPr>
          <w:b/>
          <w:szCs w:val="24"/>
        </w:rPr>
        <w:t>Teaching Assistant</w:t>
      </w:r>
      <w:r w:rsidRPr="005E24C2">
        <w:rPr>
          <w:szCs w:val="24"/>
        </w:rPr>
        <w:t xml:space="preserve">: </w:t>
      </w:r>
      <w:r w:rsidRPr="00681759">
        <w:rPr>
          <w:szCs w:val="24"/>
        </w:rPr>
        <w:t>Research Methods</w:t>
      </w:r>
      <w:r w:rsidRPr="005E24C2">
        <w:rPr>
          <w:szCs w:val="24"/>
        </w:rPr>
        <w:t xml:space="preserve">. Supervisor: Dr. </w:t>
      </w:r>
      <w:r w:rsidRPr="00681759">
        <w:rPr>
          <w:szCs w:val="24"/>
        </w:rPr>
        <w:t xml:space="preserve">William </w:t>
      </w:r>
      <w:proofErr w:type="spellStart"/>
      <w:r w:rsidRPr="00681759">
        <w:rPr>
          <w:szCs w:val="24"/>
        </w:rPr>
        <w:t>Crano</w:t>
      </w:r>
      <w:proofErr w:type="spellEnd"/>
      <w:r w:rsidRPr="005E24C2">
        <w:rPr>
          <w:szCs w:val="24"/>
        </w:rPr>
        <w:t>. Claremont Graduate University. Claremont, CA.</w:t>
      </w:r>
    </w:p>
    <w:p w14:paraId="23901F2B" w14:textId="3748072E" w:rsidR="007E5B55" w:rsidRDefault="007E5B55" w:rsidP="007E5B55">
      <w:pPr>
        <w:ind w:left="1800" w:hanging="1800"/>
        <w:rPr>
          <w:szCs w:val="24"/>
        </w:rPr>
      </w:pPr>
      <w:r w:rsidRPr="007E5B55">
        <w:rPr>
          <w:szCs w:val="24"/>
        </w:rPr>
        <w:t>2018</w:t>
      </w:r>
      <w:r w:rsidRPr="007E5B55">
        <w:rPr>
          <w:szCs w:val="24"/>
        </w:rPr>
        <w:tab/>
      </w:r>
      <w:r w:rsidRPr="007E5B55">
        <w:rPr>
          <w:b/>
          <w:szCs w:val="24"/>
        </w:rPr>
        <w:t>Coordinator</w:t>
      </w:r>
      <w:r w:rsidRPr="007E5B55">
        <w:rPr>
          <w:szCs w:val="24"/>
        </w:rPr>
        <w:t xml:space="preserve">: The Evaluators Institute (TEI). </w:t>
      </w:r>
      <w:r w:rsidRPr="007E5B55">
        <w:rPr>
          <w:i/>
          <w:iCs/>
          <w:szCs w:val="24"/>
        </w:rPr>
        <w:t>Winter Conference Session</w:t>
      </w:r>
      <w:r w:rsidRPr="007E5B55">
        <w:rPr>
          <w:szCs w:val="24"/>
        </w:rPr>
        <w:t>. Claremont Graduate University. Claremont, CA.</w:t>
      </w:r>
    </w:p>
    <w:p w14:paraId="4BF1E74F" w14:textId="3915337F" w:rsidR="006A3C25" w:rsidRPr="00681759" w:rsidRDefault="006A3C25" w:rsidP="006A3C25">
      <w:pPr>
        <w:ind w:left="1800" w:hanging="1800"/>
        <w:rPr>
          <w:szCs w:val="24"/>
        </w:rPr>
      </w:pPr>
      <w:r w:rsidRPr="00681759">
        <w:rPr>
          <w:szCs w:val="24"/>
        </w:rPr>
        <w:t xml:space="preserve">2018 </w:t>
      </w:r>
      <w:r w:rsidRPr="00681759">
        <w:rPr>
          <w:szCs w:val="24"/>
        </w:rPr>
        <w:tab/>
      </w:r>
      <w:r w:rsidRPr="00681759">
        <w:rPr>
          <w:b/>
          <w:szCs w:val="24"/>
        </w:rPr>
        <w:t>Personal Assistant:</w:t>
      </w:r>
      <w:r w:rsidRPr="00681759">
        <w:rPr>
          <w:szCs w:val="24"/>
        </w:rPr>
        <w:t xml:space="preserve"> Faster Forward Fund</w:t>
      </w:r>
      <w:r w:rsidR="002E7D13" w:rsidRPr="00681759">
        <w:rPr>
          <w:szCs w:val="24"/>
        </w:rPr>
        <w:t xml:space="preserve"> (3F)</w:t>
      </w:r>
      <w:r w:rsidRPr="00681759">
        <w:rPr>
          <w:szCs w:val="24"/>
        </w:rPr>
        <w:t>.</w:t>
      </w:r>
      <w:r w:rsidR="004078C2">
        <w:rPr>
          <w:szCs w:val="24"/>
        </w:rPr>
        <w:t xml:space="preserve"> Supervisors: Dr. Michael Scriven, Dr. Jane Davidson, Dr. Sarah Mason. </w:t>
      </w:r>
    </w:p>
    <w:p w14:paraId="5E0A2DA2" w14:textId="28F0681C" w:rsidR="002E7D13" w:rsidRPr="00681759" w:rsidRDefault="002E7D13" w:rsidP="002E7D13">
      <w:pPr>
        <w:pStyle w:val="ListParagraph"/>
        <w:numPr>
          <w:ilvl w:val="0"/>
          <w:numId w:val="17"/>
        </w:numPr>
        <w:rPr>
          <w:rFonts w:ascii="Times New Roman" w:hAnsi="Times New Roman"/>
          <w:sz w:val="24"/>
          <w:szCs w:val="24"/>
        </w:rPr>
      </w:pPr>
      <w:r w:rsidRPr="00681759">
        <w:rPr>
          <w:rFonts w:ascii="Times New Roman" w:hAnsi="Times New Roman"/>
          <w:sz w:val="24"/>
          <w:szCs w:val="24"/>
        </w:rPr>
        <w:t>Organized and coordinated</w:t>
      </w:r>
      <w:r w:rsidR="00195494" w:rsidRPr="00681759">
        <w:rPr>
          <w:rFonts w:ascii="Times New Roman" w:hAnsi="Times New Roman"/>
          <w:sz w:val="24"/>
          <w:szCs w:val="24"/>
        </w:rPr>
        <w:t xml:space="preserve"> incoming projects and fund allocation</w:t>
      </w:r>
    </w:p>
    <w:p w14:paraId="29D6C540" w14:textId="3259DCB7" w:rsidR="00195494" w:rsidRPr="00681759" w:rsidRDefault="00195494" w:rsidP="002E7D13">
      <w:pPr>
        <w:pStyle w:val="ListParagraph"/>
        <w:numPr>
          <w:ilvl w:val="0"/>
          <w:numId w:val="17"/>
        </w:numPr>
        <w:rPr>
          <w:rFonts w:ascii="Times New Roman" w:hAnsi="Times New Roman"/>
          <w:sz w:val="24"/>
          <w:szCs w:val="24"/>
        </w:rPr>
      </w:pPr>
      <w:r w:rsidRPr="00681759">
        <w:rPr>
          <w:rFonts w:ascii="Times New Roman" w:hAnsi="Times New Roman"/>
          <w:sz w:val="24"/>
          <w:szCs w:val="24"/>
        </w:rPr>
        <w:t xml:space="preserve">Promoted and spread awareness of Michael Scriven and the Faster Forward Fund through </w:t>
      </w:r>
      <w:r w:rsidR="00BE3D4E" w:rsidRPr="00681759">
        <w:rPr>
          <w:rFonts w:ascii="Times New Roman" w:hAnsi="Times New Roman"/>
          <w:sz w:val="24"/>
          <w:szCs w:val="24"/>
        </w:rPr>
        <w:t xml:space="preserve">numerous </w:t>
      </w:r>
      <w:r w:rsidRPr="00681759">
        <w:rPr>
          <w:rFonts w:ascii="Times New Roman" w:hAnsi="Times New Roman"/>
          <w:sz w:val="24"/>
          <w:szCs w:val="24"/>
        </w:rPr>
        <w:t xml:space="preserve">social media </w:t>
      </w:r>
      <w:r w:rsidR="00BE3D4E" w:rsidRPr="00681759">
        <w:rPr>
          <w:rFonts w:ascii="Times New Roman" w:hAnsi="Times New Roman"/>
          <w:sz w:val="24"/>
          <w:szCs w:val="24"/>
        </w:rPr>
        <w:t>platforms</w:t>
      </w:r>
    </w:p>
    <w:p w14:paraId="55EC4DF5" w14:textId="073006FB" w:rsidR="006A3C25" w:rsidRPr="00681759" w:rsidRDefault="006A3C25" w:rsidP="006A3C25">
      <w:pPr>
        <w:ind w:left="1800" w:hanging="1800"/>
        <w:rPr>
          <w:szCs w:val="24"/>
        </w:rPr>
      </w:pPr>
      <w:r w:rsidRPr="00681759">
        <w:rPr>
          <w:szCs w:val="24"/>
        </w:rPr>
        <w:t>2018</w:t>
      </w:r>
      <w:r w:rsidR="005A5470" w:rsidRPr="00681759">
        <w:rPr>
          <w:szCs w:val="24"/>
        </w:rPr>
        <w:t>-</w:t>
      </w:r>
      <w:r w:rsidR="00491D37">
        <w:rPr>
          <w:szCs w:val="24"/>
        </w:rPr>
        <w:t>2019</w:t>
      </w:r>
      <w:r w:rsidRPr="00681759">
        <w:rPr>
          <w:szCs w:val="24"/>
        </w:rPr>
        <w:tab/>
      </w:r>
      <w:r w:rsidRPr="00681759">
        <w:rPr>
          <w:b/>
          <w:szCs w:val="24"/>
        </w:rPr>
        <w:t>Intern</w:t>
      </w:r>
      <w:r w:rsidRPr="00681759">
        <w:rPr>
          <w:szCs w:val="24"/>
        </w:rPr>
        <w:t>: Harness EMS, Funeral Home, and Coroner’s Office. Buffalo, WY.</w:t>
      </w:r>
    </w:p>
    <w:p w14:paraId="5B9A7AA5" w14:textId="0A66C8EE" w:rsidR="006A3C25" w:rsidRPr="00681759" w:rsidRDefault="006A3C25" w:rsidP="006A3C25">
      <w:pPr>
        <w:ind w:left="1800" w:hanging="1800"/>
        <w:rPr>
          <w:szCs w:val="24"/>
        </w:rPr>
      </w:pPr>
      <w:r w:rsidRPr="00681759">
        <w:rPr>
          <w:szCs w:val="24"/>
        </w:rPr>
        <w:lastRenderedPageBreak/>
        <w:t>2015-2018</w:t>
      </w:r>
      <w:r w:rsidRPr="00681759">
        <w:rPr>
          <w:szCs w:val="24"/>
        </w:rPr>
        <w:tab/>
      </w:r>
      <w:r w:rsidRPr="00681759">
        <w:rPr>
          <w:b/>
          <w:szCs w:val="24"/>
        </w:rPr>
        <w:t>Course Grader:</w:t>
      </w:r>
      <w:r w:rsidRPr="00681759">
        <w:rPr>
          <w:szCs w:val="24"/>
        </w:rPr>
        <w:t xml:space="preserve"> Religion in the American Experience. Department of Religious Studies, University of Arizona. Tucson, AZ</w:t>
      </w:r>
    </w:p>
    <w:p w14:paraId="157E95E8" w14:textId="54E1C2D9" w:rsidR="005E24C2" w:rsidRPr="00681759" w:rsidRDefault="006A3C25" w:rsidP="005E24C2">
      <w:pPr>
        <w:ind w:left="1800" w:hanging="1800"/>
        <w:rPr>
          <w:szCs w:val="24"/>
        </w:rPr>
      </w:pPr>
      <w:r w:rsidRPr="00681759">
        <w:rPr>
          <w:szCs w:val="24"/>
        </w:rPr>
        <w:t xml:space="preserve">2017 </w:t>
      </w:r>
      <w:r w:rsidRPr="00681759">
        <w:rPr>
          <w:szCs w:val="24"/>
        </w:rPr>
        <w:tab/>
      </w:r>
      <w:r w:rsidRPr="00681759">
        <w:rPr>
          <w:b/>
          <w:szCs w:val="24"/>
        </w:rPr>
        <w:t>Undergraduate Summer Researcher</w:t>
      </w:r>
      <w:r w:rsidRPr="00681759">
        <w:rPr>
          <w:szCs w:val="24"/>
        </w:rPr>
        <w:t xml:space="preserve">: The Undergraduate Biology Research Program (UBRP). University of Arizona. Tucson, AZ. </w:t>
      </w:r>
    </w:p>
    <w:p w14:paraId="581ECCBF" w14:textId="33A67FB8" w:rsidR="006A3C25" w:rsidRPr="00681759" w:rsidRDefault="006A3C25" w:rsidP="006A3C25">
      <w:pPr>
        <w:ind w:left="1800" w:hanging="1800"/>
        <w:rPr>
          <w:szCs w:val="24"/>
        </w:rPr>
      </w:pPr>
      <w:r w:rsidRPr="00681759">
        <w:rPr>
          <w:szCs w:val="24"/>
        </w:rPr>
        <w:t>2017</w:t>
      </w:r>
      <w:r w:rsidRPr="00681759">
        <w:rPr>
          <w:szCs w:val="24"/>
        </w:rPr>
        <w:tab/>
      </w:r>
      <w:r w:rsidRPr="00681759">
        <w:rPr>
          <w:b/>
          <w:szCs w:val="24"/>
        </w:rPr>
        <w:t>Course Grader:</w:t>
      </w:r>
      <w:r w:rsidRPr="00681759">
        <w:rPr>
          <w:szCs w:val="24"/>
        </w:rPr>
        <w:t xml:space="preserve"> World Religions. Department of Religious Studies, University of Arizona. Tucson, AZ. </w:t>
      </w:r>
    </w:p>
    <w:p w14:paraId="22F00A0B" w14:textId="3D2155F8" w:rsidR="001F061D" w:rsidRPr="001F061D" w:rsidRDefault="006A3C25" w:rsidP="001F061D">
      <w:pPr>
        <w:ind w:left="1800" w:hanging="1800"/>
        <w:rPr>
          <w:szCs w:val="24"/>
        </w:rPr>
      </w:pPr>
      <w:r w:rsidRPr="00681759">
        <w:rPr>
          <w:szCs w:val="24"/>
        </w:rPr>
        <w:t>2017</w:t>
      </w:r>
      <w:r w:rsidRPr="00681759">
        <w:rPr>
          <w:szCs w:val="24"/>
        </w:rPr>
        <w:tab/>
      </w:r>
      <w:r w:rsidRPr="00681759">
        <w:rPr>
          <w:b/>
          <w:szCs w:val="24"/>
        </w:rPr>
        <w:t>Course Grader:</w:t>
      </w:r>
      <w:r w:rsidRPr="00681759">
        <w:rPr>
          <w:szCs w:val="24"/>
        </w:rPr>
        <w:t xml:space="preserve"> Love in World Religions. Department of Religious Studies, University of Arizona. Tucson, AZ. </w:t>
      </w:r>
    </w:p>
    <w:p w14:paraId="2FA70AFA" w14:textId="3FE40720" w:rsidR="0030615C" w:rsidRPr="001F061D" w:rsidRDefault="0030615C" w:rsidP="001F061D">
      <w:pPr>
        <w:rPr>
          <w:bCs/>
          <w:szCs w:val="24"/>
        </w:rPr>
      </w:pPr>
    </w:p>
    <w:p w14:paraId="26C7AFB7" w14:textId="77777777" w:rsidR="0030615C" w:rsidRPr="00681759" w:rsidRDefault="0030615C">
      <w:pPr>
        <w:ind w:left="720" w:hanging="720"/>
        <w:rPr>
          <w:b/>
          <w:szCs w:val="24"/>
        </w:rPr>
      </w:pPr>
    </w:p>
    <w:p w14:paraId="5FE4949C" w14:textId="6A8615B9" w:rsidR="006A3C25" w:rsidRPr="00681759" w:rsidRDefault="006A3C25">
      <w:pPr>
        <w:ind w:left="720" w:hanging="720"/>
        <w:rPr>
          <w:b/>
          <w:szCs w:val="24"/>
        </w:rPr>
      </w:pPr>
      <w:r w:rsidRPr="00681759">
        <w:rPr>
          <w:b/>
          <w:szCs w:val="24"/>
        </w:rPr>
        <w:t xml:space="preserve">EVALUATION </w:t>
      </w:r>
      <w:r w:rsidR="002E7D13" w:rsidRPr="00681759">
        <w:rPr>
          <w:b/>
          <w:szCs w:val="24"/>
        </w:rPr>
        <w:t>PROJECTS</w:t>
      </w:r>
    </w:p>
    <w:p w14:paraId="3F7C3812" w14:textId="77777777" w:rsidR="006A3C25" w:rsidRPr="00681759" w:rsidRDefault="006A3C25">
      <w:pPr>
        <w:ind w:left="720" w:hanging="720"/>
        <w:rPr>
          <w:b/>
          <w:szCs w:val="24"/>
        </w:rPr>
      </w:pPr>
    </w:p>
    <w:p w14:paraId="03B5943A" w14:textId="54EE97D6" w:rsidR="006C4A49" w:rsidRPr="006C4A49" w:rsidRDefault="006C4A49" w:rsidP="006C4A49">
      <w:pPr>
        <w:ind w:left="1800" w:hanging="1800"/>
        <w:rPr>
          <w:bCs/>
          <w:szCs w:val="24"/>
        </w:rPr>
      </w:pPr>
      <w:r w:rsidRPr="006C4A49">
        <w:rPr>
          <w:bCs/>
          <w:szCs w:val="24"/>
        </w:rPr>
        <w:t>20</w:t>
      </w:r>
      <w:r>
        <w:rPr>
          <w:bCs/>
          <w:szCs w:val="24"/>
        </w:rPr>
        <w:t>21</w:t>
      </w:r>
      <w:r w:rsidRPr="006C4A49">
        <w:rPr>
          <w:bCs/>
          <w:szCs w:val="24"/>
        </w:rPr>
        <w:t xml:space="preserve"> - Present</w:t>
      </w:r>
      <w:r w:rsidRPr="006C4A49">
        <w:rPr>
          <w:bCs/>
          <w:szCs w:val="24"/>
        </w:rPr>
        <w:tab/>
      </w:r>
      <w:r w:rsidRPr="006C4A49">
        <w:rPr>
          <w:b/>
          <w:szCs w:val="24"/>
        </w:rPr>
        <w:t xml:space="preserve">Evaluation </w:t>
      </w:r>
      <w:r w:rsidRPr="005C5426">
        <w:rPr>
          <w:b/>
          <w:szCs w:val="24"/>
        </w:rPr>
        <w:t>Associate</w:t>
      </w:r>
      <w:r w:rsidRPr="006C4A49">
        <w:rPr>
          <w:bCs/>
          <w:szCs w:val="24"/>
        </w:rPr>
        <w:t xml:space="preserve">: </w:t>
      </w:r>
      <w:r>
        <w:rPr>
          <w:bCs/>
          <w:szCs w:val="24"/>
        </w:rPr>
        <w:t xml:space="preserve">NIH ICARE Project. MUSE Research. Washington, D.C. </w:t>
      </w:r>
      <w:r w:rsidRPr="006C4A49">
        <w:rPr>
          <w:bCs/>
          <w:szCs w:val="24"/>
        </w:rPr>
        <w:t xml:space="preserve">(Conducted virtually via zoom).   </w:t>
      </w:r>
    </w:p>
    <w:p w14:paraId="680427DF" w14:textId="100EB71B" w:rsidR="006C4A49" w:rsidRDefault="006C4A49" w:rsidP="006C4A49">
      <w:pPr>
        <w:numPr>
          <w:ilvl w:val="0"/>
          <w:numId w:val="20"/>
        </w:numPr>
        <w:rPr>
          <w:bCs/>
          <w:szCs w:val="24"/>
        </w:rPr>
      </w:pPr>
      <w:r w:rsidRPr="006C4A49">
        <w:rPr>
          <w:bCs/>
          <w:szCs w:val="24"/>
        </w:rPr>
        <w:t xml:space="preserve">Assisted with </w:t>
      </w:r>
      <w:r>
        <w:rPr>
          <w:bCs/>
          <w:szCs w:val="24"/>
        </w:rPr>
        <w:t xml:space="preserve">quantitative survey distribution </w:t>
      </w:r>
    </w:p>
    <w:p w14:paraId="1F93400E" w14:textId="7662EAEE" w:rsidR="005C5426" w:rsidRDefault="005C5426" w:rsidP="006C4A49">
      <w:pPr>
        <w:numPr>
          <w:ilvl w:val="0"/>
          <w:numId w:val="20"/>
        </w:numPr>
        <w:rPr>
          <w:bCs/>
          <w:szCs w:val="24"/>
        </w:rPr>
      </w:pPr>
      <w:r>
        <w:rPr>
          <w:bCs/>
          <w:szCs w:val="24"/>
        </w:rPr>
        <w:t>Provided regular reports to stakeholder</w:t>
      </w:r>
      <w:r w:rsidR="005E15CE">
        <w:rPr>
          <w:bCs/>
          <w:szCs w:val="24"/>
        </w:rPr>
        <w:t xml:space="preserve">s </w:t>
      </w:r>
      <w:r>
        <w:rPr>
          <w:bCs/>
          <w:szCs w:val="24"/>
        </w:rPr>
        <w:t>on data collection progress</w:t>
      </w:r>
    </w:p>
    <w:p w14:paraId="1B420E9A" w14:textId="509E09C0" w:rsidR="005C5426" w:rsidRPr="006C4A49" w:rsidRDefault="005C5426" w:rsidP="006C4A49">
      <w:pPr>
        <w:numPr>
          <w:ilvl w:val="0"/>
          <w:numId w:val="20"/>
        </w:numPr>
        <w:rPr>
          <w:bCs/>
          <w:szCs w:val="24"/>
        </w:rPr>
      </w:pPr>
      <w:r>
        <w:rPr>
          <w:bCs/>
          <w:szCs w:val="24"/>
        </w:rPr>
        <w:t xml:space="preserve">Analyzed and reported on quantitative data gathered. </w:t>
      </w:r>
    </w:p>
    <w:p w14:paraId="24E51724" w14:textId="77777777" w:rsidR="006C4A49" w:rsidRDefault="006C4A49" w:rsidP="006C4A49">
      <w:pPr>
        <w:ind w:left="1800" w:hanging="1800"/>
        <w:rPr>
          <w:bCs/>
          <w:szCs w:val="24"/>
        </w:rPr>
      </w:pPr>
    </w:p>
    <w:p w14:paraId="138D35A8" w14:textId="6B718A54" w:rsidR="006C4A49" w:rsidRPr="006C4A49" w:rsidRDefault="006C4A49" w:rsidP="006C4A49">
      <w:pPr>
        <w:ind w:left="1800" w:hanging="1800"/>
        <w:rPr>
          <w:bCs/>
          <w:szCs w:val="24"/>
        </w:rPr>
      </w:pPr>
      <w:r w:rsidRPr="006C4A49">
        <w:rPr>
          <w:bCs/>
          <w:szCs w:val="24"/>
        </w:rPr>
        <w:t>202</w:t>
      </w:r>
      <w:r>
        <w:rPr>
          <w:bCs/>
          <w:szCs w:val="24"/>
        </w:rPr>
        <w:t>1</w:t>
      </w:r>
      <w:r w:rsidRPr="006C4A49">
        <w:rPr>
          <w:bCs/>
          <w:szCs w:val="24"/>
        </w:rPr>
        <w:t xml:space="preserve"> - Present</w:t>
      </w:r>
      <w:r w:rsidRPr="006C4A49">
        <w:rPr>
          <w:bCs/>
          <w:szCs w:val="24"/>
        </w:rPr>
        <w:tab/>
      </w:r>
      <w:r w:rsidRPr="006C4A49">
        <w:rPr>
          <w:b/>
          <w:szCs w:val="24"/>
        </w:rPr>
        <w:t>Evaluation Co-Lead</w:t>
      </w:r>
      <w:r w:rsidRPr="006C4A49">
        <w:rPr>
          <w:bCs/>
          <w:szCs w:val="24"/>
        </w:rPr>
        <w:t xml:space="preserve">: </w:t>
      </w:r>
      <w:r>
        <w:rPr>
          <w:bCs/>
          <w:szCs w:val="24"/>
        </w:rPr>
        <w:t xml:space="preserve">DaCCoTA Center for Translational Research. Co-Lead: Eric </w:t>
      </w:r>
      <w:proofErr w:type="spellStart"/>
      <w:r w:rsidR="005C5426" w:rsidRPr="005C5426">
        <w:rPr>
          <w:bCs/>
          <w:szCs w:val="24"/>
        </w:rPr>
        <w:t>Souvannasacd</w:t>
      </w:r>
      <w:proofErr w:type="spellEnd"/>
      <w:r>
        <w:rPr>
          <w:bCs/>
          <w:szCs w:val="24"/>
        </w:rPr>
        <w:t xml:space="preserve">. Grand Forks, ND. </w:t>
      </w:r>
      <w:r w:rsidRPr="006C4A49">
        <w:rPr>
          <w:bCs/>
          <w:szCs w:val="24"/>
        </w:rPr>
        <w:t xml:space="preserve">(Conducted virtually via zoom).  </w:t>
      </w:r>
    </w:p>
    <w:p w14:paraId="40E51079" w14:textId="1C478E5F" w:rsidR="006C4A49" w:rsidRDefault="006C4A49" w:rsidP="006C4A49">
      <w:pPr>
        <w:numPr>
          <w:ilvl w:val="0"/>
          <w:numId w:val="20"/>
        </w:numPr>
        <w:rPr>
          <w:bCs/>
          <w:szCs w:val="24"/>
        </w:rPr>
      </w:pPr>
      <w:r>
        <w:rPr>
          <w:bCs/>
          <w:szCs w:val="24"/>
        </w:rPr>
        <w:t>Collected, entered, and reported progress data to the NIH</w:t>
      </w:r>
    </w:p>
    <w:p w14:paraId="5D99BBED" w14:textId="495B27D6" w:rsidR="00080B40" w:rsidRPr="00D166B0" w:rsidRDefault="00080B40" w:rsidP="00D166B0">
      <w:pPr>
        <w:numPr>
          <w:ilvl w:val="0"/>
          <w:numId w:val="20"/>
        </w:numPr>
        <w:rPr>
          <w:bCs/>
          <w:szCs w:val="24"/>
        </w:rPr>
      </w:pPr>
      <w:r>
        <w:rPr>
          <w:bCs/>
          <w:szCs w:val="24"/>
        </w:rPr>
        <w:t>Coordinated the tracking and evaluation core and</w:t>
      </w:r>
      <w:r w:rsidR="00D166B0">
        <w:rPr>
          <w:bCs/>
          <w:szCs w:val="24"/>
        </w:rPr>
        <w:t xml:space="preserve"> interfaced with other core coordinators to collect and manage process evaluation data </w:t>
      </w:r>
    </w:p>
    <w:p w14:paraId="45FF2D0E" w14:textId="45761FAB" w:rsidR="006C4A49" w:rsidRDefault="006C4A49" w:rsidP="006C4A49">
      <w:pPr>
        <w:numPr>
          <w:ilvl w:val="0"/>
          <w:numId w:val="20"/>
        </w:numPr>
        <w:rPr>
          <w:bCs/>
          <w:szCs w:val="24"/>
        </w:rPr>
      </w:pPr>
      <w:r>
        <w:rPr>
          <w:bCs/>
          <w:szCs w:val="24"/>
        </w:rPr>
        <w:t>Performed a qualitative analysis to determine progress towards stated systems level objectives</w:t>
      </w:r>
    </w:p>
    <w:p w14:paraId="5FA9C93F" w14:textId="06923CD2" w:rsidR="006C4A49" w:rsidRDefault="006C4A49" w:rsidP="006C4A49">
      <w:pPr>
        <w:numPr>
          <w:ilvl w:val="0"/>
          <w:numId w:val="20"/>
        </w:numPr>
        <w:rPr>
          <w:bCs/>
          <w:szCs w:val="24"/>
        </w:rPr>
      </w:pPr>
      <w:r>
        <w:rPr>
          <w:bCs/>
          <w:szCs w:val="24"/>
        </w:rPr>
        <w:t xml:space="preserve">Assisted with report writing and generation to document processes and </w:t>
      </w:r>
      <w:r w:rsidR="005E15CE">
        <w:rPr>
          <w:bCs/>
          <w:szCs w:val="24"/>
        </w:rPr>
        <w:t>lessons</w:t>
      </w:r>
      <w:r>
        <w:rPr>
          <w:bCs/>
          <w:szCs w:val="24"/>
        </w:rPr>
        <w:t xml:space="preserve"> learned </w:t>
      </w:r>
    </w:p>
    <w:p w14:paraId="0FD0DD5A" w14:textId="77777777" w:rsidR="006C4A49" w:rsidRDefault="006C4A49" w:rsidP="000B6EC5">
      <w:pPr>
        <w:ind w:left="1800" w:hanging="1800"/>
        <w:rPr>
          <w:szCs w:val="24"/>
        </w:rPr>
      </w:pPr>
    </w:p>
    <w:p w14:paraId="7D4A3FE0" w14:textId="5234A877" w:rsidR="000B6EC5" w:rsidRPr="000B6EC5" w:rsidRDefault="000B6EC5" w:rsidP="000B6EC5">
      <w:pPr>
        <w:ind w:left="1800" w:hanging="1800"/>
        <w:rPr>
          <w:szCs w:val="24"/>
        </w:rPr>
      </w:pPr>
      <w:r w:rsidRPr="000B6EC5">
        <w:rPr>
          <w:szCs w:val="24"/>
        </w:rPr>
        <w:t xml:space="preserve">2020 - </w:t>
      </w:r>
      <w:r w:rsidR="006C4A49">
        <w:rPr>
          <w:szCs w:val="24"/>
        </w:rPr>
        <w:t>2021</w:t>
      </w:r>
      <w:r w:rsidRPr="000B6EC5">
        <w:rPr>
          <w:szCs w:val="24"/>
        </w:rPr>
        <w:tab/>
      </w:r>
      <w:r w:rsidRPr="000B6EC5">
        <w:rPr>
          <w:b/>
          <w:szCs w:val="24"/>
        </w:rPr>
        <w:t>Evaluation Co-Lead:</w:t>
      </w:r>
      <w:r w:rsidRPr="000B6EC5">
        <w:rPr>
          <w:szCs w:val="24"/>
        </w:rPr>
        <w:t xml:space="preserve"> </w:t>
      </w:r>
      <w:r>
        <w:rPr>
          <w:szCs w:val="24"/>
        </w:rPr>
        <w:t>Salzburg Global Seminar: Asia Peace Innovators Program</w:t>
      </w:r>
      <w:r w:rsidRPr="000B6EC5">
        <w:rPr>
          <w:szCs w:val="24"/>
        </w:rPr>
        <w:t>. Co-Lead</w:t>
      </w:r>
      <w:r>
        <w:rPr>
          <w:szCs w:val="24"/>
        </w:rPr>
        <w:t>s</w:t>
      </w:r>
      <w:r w:rsidRPr="000B6EC5">
        <w:rPr>
          <w:szCs w:val="24"/>
        </w:rPr>
        <w:t xml:space="preserve">: </w:t>
      </w:r>
      <w:r>
        <w:rPr>
          <w:szCs w:val="24"/>
        </w:rPr>
        <w:t>Dr. Stewart I. Donaldson &amp; Jennifer Villalobos. Salzburg</w:t>
      </w:r>
      <w:r w:rsidRPr="000B6EC5">
        <w:rPr>
          <w:szCs w:val="24"/>
        </w:rPr>
        <w:t>, A</w:t>
      </w:r>
      <w:r>
        <w:rPr>
          <w:szCs w:val="24"/>
        </w:rPr>
        <w:t xml:space="preserve">ustria. (Conducted virtually via zoom).  </w:t>
      </w:r>
    </w:p>
    <w:p w14:paraId="248180DE" w14:textId="5679CEE3" w:rsidR="000B6EC5" w:rsidRPr="000B6EC5" w:rsidRDefault="000B6EC5" w:rsidP="000B6EC5">
      <w:pPr>
        <w:numPr>
          <w:ilvl w:val="0"/>
          <w:numId w:val="20"/>
        </w:numPr>
        <w:rPr>
          <w:szCs w:val="24"/>
        </w:rPr>
      </w:pPr>
      <w:r>
        <w:rPr>
          <w:szCs w:val="24"/>
        </w:rPr>
        <w:t xml:space="preserve">Hosted a series of training seminars to build evaluation capacity within the Salzburg Global Seminar Team. </w:t>
      </w:r>
    </w:p>
    <w:p w14:paraId="17398E4E" w14:textId="1C7E6745" w:rsidR="000B6EC5" w:rsidRDefault="000B6EC5" w:rsidP="000B6EC5">
      <w:pPr>
        <w:numPr>
          <w:ilvl w:val="0"/>
          <w:numId w:val="20"/>
        </w:numPr>
        <w:rPr>
          <w:szCs w:val="24"/>
        </w:rPr>
      </w:pPr>
      <w:r>
        <w:rPr>
          <w:szCs w:val="24"/>
        </w:rPr>
        <w:t xml:space="preserve">Facilitated the co-creation of a logic model, a theory of change, and an evaluation plan between the </w:t>
      </w:r>
      <w:r w:rsidRPr="000B6EC5">
        <w:rPr>
          <w:szCs w:val="24"/>
        </w:rPr>
        <w:t xml:space="preserve">Salzburg Global Seminar </w:t>
      </w:r>
      <w:r>
        <w:rPr>
          <w:szCs w:val="24"/>
        </w:rPr>
        <w:t>and Claremont Evaluation Center t</w:t>
      </w:r>
      <w:r w:rsidRPr="000B6EC5">
        <w:rPr>
          <w:szCs w:val="24"/>
        </w:rPr>
        <w:t>eam</w:t>
      </w:r>
      <w:r>
        <w:rPr>
          <w:szCs w:val="24"/>
        </w:rPr>
        <w:t>s</w:t>
      </w:r>
    </w:p>
    <w:p w14:paraId="5B0DD4DF" w14:textId="1F407AA0" w:rsidR="000B6EC5" w:rsidRPr="000B6EC5" w:rsidRDefault="000B6EC5" w:rsidP="000B6EC5">
      <w:pPr>
        <w:numPr>
          <w:ilvl w:val="0"/>
          <w:numId w:val="20"/>
        </w:numPr>
        <w:rPr>
          <w:szCs w:val="24"/>
        </w:rPr>
      </w:pPr>
      <w:r>
        <w:rPr>
          <w:szCs w:val="24"/>
        </w:rPr>
        <w:t>Created data collection instruments to assist Salzburg Global Seminar with ongoing tools for monitoring and evaluation efforts</w:t>
      </w:r>
    </w:p>
    <w:p w14:paraId="21591A93" w14:textId="77777777" w:rsidR="000B6EC5" w:rsidRDefault="000B6EC5" w:rsidP="001F061D">
      <w:pPr>
        <w:rPr>
          <w:szCs w:val="24"/>
        </w:rPr>
      </w:pPr>
    </w:p>
    <w:p w14:paraId="10D3BDF7" w14:textId="046CDBD9" w:rsidR="0030615C" w:rsidRPr="0030615C" w:rsidRDefault="0030615C" w:rsidP="0030615C">
      <w:pPr>
        <w:ind w:left="1800" w:hanging="1800"/>
        <w:rPr>
          <w:szCs w:val="24"/>
        </w:rPr>
      </w:pPr>
      <w:r w:rsidRPr="0030615C">
        <w:rPr>
          <w:szCs w:val="24"/>
        </w:rPr>
        <w:t>20</w:t>
      </w:r>
      <w:r>
        <w:rPr>
          <w:szCs w:val="24"/>
        </w:rPr>
        <w:t>20</w:t>
      </w:r>
      <w:r w:rsidRPr="0030615C">
        <w:rPr>
          <w:szCs w:val="24"/>
        </w:rPr>
        <w:tab/>
      </w:r>
      <w:r w:rsidRPr="0030615C">
        <w:rPr>
          <w:b/>
          <w:szCs w:val="24"/>
        </w:rPr>
        <w:t xml:space="preserve">Evaluation </w:t>
      </w:r>
      <w:r>
        <w:rPr>
          <w:b/>
          <w:szCs w:val="24"/>
        </w:rPr>
        <w:t>Co-Lead</w:t>
      </w:r>
      <w:r w:rsidRPr="0030615C">
        <w:rPr>
          <w:b/>
          <w:szCs w:val="24"/>
        </w:rPr>
        <w:t>:</w:t>
      </w:r>
      <w:r>
        <w:rPr>
          <w:szCs w:val="24"/>
        </w:rPr>
        <w:t xml:space="preserve"> Pima County Health Department COVID-19 Response</w:t>
      </w:r>
      <w:r w:rsidRPr="0030615C">
        <w:rPr>
          <w:szCs w:val="24"/>
        </w:rPr>
        <w:t xml:space="preserve">. </w:t>
      </w:r>
      <w:r>
        <w:rPr>
          <w:szCs w:val="24"/>
        </w:rPr>
        <w:t>Co-</w:t>
      </w:r>
      <w:r w:rsidRPr="0030615C">
        <w:rPr>
          <w:szCs w:val="24"/>
        </w:rPr>
        <w:t xml:space="preserve">Lead: Dr. </w:t>
      </w:r>
      <w:r>
        <w:rPr>
          <w:szCs w:val="24"/>
        </w:rPr>
        <w:t>Ralph Renger</w:t>
      </w:r>
      <w:r w:rsidRPr="0030615C">
        <w:rPr>
          <w:szCs w:val="24"/>
        </w:rPr>
        <w:t xml:space="preserve">. </w:t>
      </w:r>
      <w:r>
        <w:rPr>
          <w:szCs w:val="24"/>
        </w:rPr>
        <w:t>Tucson</w:t>
      </w:r>
      <w:r w:rsidRPr="0030615C">
        <w:rPr>
          <w:szCs w:val="24"/>
        </w:rPr>
        <w:t xml:space="preserve">, </w:t>
      </w:r>
      <w:r>
        <w:rPr>
          <w:szCs w:val="24"/>
        </w:rPr>
        <w:t>AZ</w:t>
      </w:r>
      <w:r w:rsidRPr="0030615C">
        <w:rPr>
          <w:szCs w:val="24"/>
        </w:rPr>
        <w:t>.</w:t>
      </w:r>
    </w:p>
    <w:p w14:paraId="262B678D" w14:textId="63791C45" w:rsidR="0030615C" w:rsidRPr="0030615C" w:rsidRDefault="0030615C" w:rsidP="0030615C">
      <w:pPr>
        <w:numPr>
          <w:ilvl w:val="0"/>
          <w:numId w:val="20"/>
        </w:numPr>
        <w:rPr>
          <w:szCs w:val="24"/>
        </w:rPr>
      </w:pPr>
      <w:r>
        <w:rPr>
          <w:szCs w:val="24"/>
        </w:rPr>
        <w:t>Conducted real time data collection</w:t>
      </w:r>
      <w:r w:rsidR="006E1C20">
        <w:rPr>
          <w:szCs w:val="24"/>
        </w:rPr>
        <w:t xml:space="preserve"> and </w:t>
      </w:r>
      <w:r>
        <w:rPr>
          <w:szCs w:val="24"/>
        </w:rPr>
        <w:t>provided rapid feedback and recommendations to ensure timely action</w:t>
      </w:r>
      <w:r w:rsidR="006E1C20">
        <w:rPr>
          <w:szCs w:val="24"/>
        </w:rPr>
        <w:t xml:space="preserve"> and</w:t>
      </w:r>
      <w:r>
        <w:rPr>
          <w:szCs w:val="24"/>
        </w:rPr>
        <w:t xml:space="preserve"> interagency coordination. </w:t>
      </w:r>
    </w:p>
    <w:p w14:paraId="6A305640" w14:textId="77777777" w:rsidR="0030615C" w:rsidRPr="0030615C" w:rsidRDefault="0030615C" w:rsidP="0030615C">
      <w:pPr>
        <w:numPr>
          <w:ilvl w:val="0"/>
          <w:numId w:val="20"/>
        </w:numPr>
        <w:rPr>
          <w:szCs w:val="24"/>
        </w:rPr>
      </w:pPr>
      <w:r w:rsidRPr="0030615C">
        <w:rPr>
          <w:szCs w:val="24"/>
        </w:rPr>
        <w:t>Report Writing</w:t>
      </w:r>
    </w:p>
    <w:p w14:paraId="6E18164E" w14:textId="745D74ED" w:rsidR="0030615C" w:rsidRPr="0030615C" w:rsidRDefault="0030615C" w:rsidP="0030615C">
      <w:pPr>
        <w:ind w:left="1800" w:hanging="1800"/>
        <w:rPr>
          <w:szCs w:val="24"/>
        </w:rPr>
      </w:pPr>
      <w:r w:rsidRPr="0030615C">
        <w:rPr>
          <w:szCs w:val="24"/>
        </w:rPr>
        <w:t>20</w:t>
      </w:r>
      <w:r>
        <w:rPr>
          <w:szCs w:val="24"/>
        </w:rPr>
        <w:t>19</w:t>
      </w:r>
      <w:r w:rsidRPr="0030615C">
        <w:rPr>
          <w:szCs w:val="24"/>
        </w:rPr>
        <w:t xml:space="preserve"> - </w:t>
      </w:r>
      <w:r w:rsidR="00BE6FF6">
        <w:rPr>
          <w:szCs w:val="24"/>
        </w:rPr>
        <w:t>2020</w:t>
      </w:r>
      <w:r w:rsidRPr="0030615C">
        <w:rPr>
          <w:szCs w:val="24"/>
        </w:rPr>
        <w:tab/>
      </w:r>
      <w:r w:rsidRPr="0030615C">
        <w:rPr>
          <w:b/>
          <w:szCs w:val="24"/>
        </w:rPr>
        <w:t>Evaluation Co-Lead:</w:t>
      </w:r>
      <w:r w:rsidRPr="0030615C">
        <w:rPr>
          <w:szCs w:val="24"/>
        </w:rPr>
        <w:t xml:space="preserve"> </w:t>
      </w:r>
      <w:r>
        <w:rPr>
          <w:szCs w:val="24"/>
        </w:rPr>
        <w:t>Antelope Valley Community College P.R.I.D.E. Program Evaluation</w:t>
      </w:r>
      <w:r w:rsidRPr="0030615C">
        <w:rPr>
          <w:szCs w:val="24"/>
        </w:rPr>
        <w:t xml:space="preserve"> </w:t>
      </w:r>
      <w:r>
        <w:rPr>
          <w:szCs w:val="24"/>
        </w:rPr>
        <w:t>Co-</w:t>
      </w:r>
      <w:r w:rsidRPr="0030615C">
        <w:rPr>
          <w:szCs w:val="24"/>
        </w:rPr>
        <w:t xml:space="preserve">Lead: </w:t>
      </w:r>
      <w:r>
        <w:rPr>
          <w:szCs w:val="24"/>
        </w:rPr>
        <w:t>Asia Moore</w:t>
      </w:r>
      <w:r w:rsidRPr="0030615C">
        <w:rPr>
          <w:szCs w:val="24"/>
        </w:rPr>
        <w:t xml:space="preserve">. </w:t>
      </w:r>
      <w:r>
        <w:rPr>
          <w:szCs w:val="24"/>
        </w:rPr>
        <w:t>Lancaster, CA</w:t>
      </w:r>
      <w:r w:rsidRPr="0030615C">
        <w:rPr>
          <w:szCs w:val="24"/>
        </w:rPr>
        <w:t>.</w:t>
      </w:r>
    </w:p>
    <w:p w14:paraId="574FBABF" w14:textId="7BB4F99C" w:rsidR="0030615C" w:rsidRDefault="0030615C" w:rsidP="0030615C">
      <w:pPr>
        <w:numPr>
          <w:ilvl w:val="0"/>
          <w:numId w:val="20"/>
        </w:numPr>
        <w:rPr>
          <w:szCs w:val="24"/>
        </w:rPr>
      </w:pPr>
      <w:r>
        <w:rPr>
          <w:szCs w:val="24"/>
        </w:rPr>
        <w:t>Create</w:t>
      </w:r>
      <w:r w:rsidR="006E1C20">
        <w:rPr>
          <w:szCs w:val="24"/>
        </w:rPr>
        <w:t>d an evaluation plan in collaboration with a key stakeholder group</w:t>
      </w:r>
    </w:p>
    <w:p w14:paraId="68D8E17C" w14:textId="2DD59647" w:rsidR="006E1C20" w:rsidRDefault="006E1C20" w:rsidP="0030615C">
      <w:pPr>
        <w:numPr>
          <w:ilvl w:val="0"/>
          <w:numId w:val="20"/>
        </w:numPr>
        <w:rPr>
          <w:szCs w:val="24"/>
        </w:rPr>
      </w:pPr>
      <w:r>
        <w:rPr>
          <w:szCs w:val="24"/>
        </w:rPr>
        <w:t xml:space="preserve">Conducted </w:t>
      </w:r>
      <w:r w:rsidR="00387E27">
        <w:rPr>
          <w:szCs w:val="24"/>
        </w:rPr>
        <w:t xml:space="preserve">qualitative </w:t>
      </w:r>
      <w:r>
        <w:rPr>
          <w:szCs w:val="24"/>
        </w:rPr>
        <w:t xml:space="preserve">interviews, focus groups, and site observations </w:t>
      </w:r>
    </w:p>
    <w:p w14:paraId="2D1C9451" w14:textId="37B9137C" w:rsidR="0030615C" w:rsidRPr="0030615C" w:rsidRDefault="0030615C" w:rsidP="0030615C">
      <w:pPr>
        <w:numPr>
          <w:ilvl w:val="0"/>
          <w:numId w:val="20"/>
        </w:numPr>
        <w:rPr>
          <w:szCs w:val="24"/>
        </w:rPr>
      </w:pPr>
      <w:r w:rsidRPr="0030615C">
        <w:rPr>
          <w:szCs w:val="24"/>
        </w:rPr>
        <w:t>Conducted real time data collection, provided rapid feedback and recommendations t</w:t>
      </w:r>
      <w:r w:rsidR="006E1C20">
        <w:rPr>
          <w:szCs w:val="24"/>
        </w:rPr>
        <w:t>o staff in light of COVID-19 related program changes</w:t>
      </w:r>
      <w:r w:rsidRPr="0030615C">
        <w:rPr>
          <w:szCs w:val="24"/>
        </w:rPr>
        <w:t xml:space="preserve">. </w:t>
      </w:r>
    </w:p>
    <w:p w14:paraId="656FE5E7" w14:textId="0E9474BD" w:rsidR="0030615C" w:rsidRPr="006E1C20" w:rsidRDefault="006E1C20" w:rsidP="006E1C20">
      <w:pPr>
        <w:numPr>
          <w:ilvl w:val="0"/>
          <w:numId w:val="20"/>
        </w:numPr>
        <w:rPr>
          <w:szCs w:val="24"/>
        </w:rPr>
      </w:pPr>
      <w:r>
        <w:rPr>
          <w:szCs w:val="24"/>
        </w:rPr>
        <w:lastRenderedPageBreak/>
        <w:t xml:space="preserve">Lead data analysis, synthesis, report writing and conducted frequent check-ins with key stakeholders </w:t>
      </w:r>
    </w:p>
    <w:p w14:paraId="46AEACE2" w14:textId="1991EA63" w:rsidR="006A3C25" w:rsidRPr="00681759" w:rsidRDefault="006A3C25" w:rsidP="002C3A32">
      <w:pPr>
        <w:ind w:left="1800" w:hanging="1800"/>
        <w:rPr>
          <w:szCs w:val="24"/>
        </w:rPr>
      </w:pPr>
      <w:r w:rsidRPr="00681759">
        <w:rPr>
          <w:szCs w:val="24"/>
        </w:rPr>
        <w:t xml:space="preserve">2018 - </w:t>
      </w:r>
      <w:r w:rsidR="00BE6FF6">
        <w:rPr>
          <w:szCs w:val="24"/>
        </w:rPr>
        <w:t>2020</w:t>
      </w:r>
      <w:r w:rsidRPr="00681759">
        <w:rPr>
          <w:szCs w:val="24"/>
        </w:rPr>
        <w:tab/>
      </w:r>
      <w:r w:rsidRPr="00681759">
        <w:rPr>
          <w:b/>
          <w:szCs w:val="24"/>
        </w:rPr>
        <w:t xml:space="preserve">Evaluation </w:t>
      </w:r>
      <w:r w:rsidR="00491D37">
        <w:rPr>
          <w:b/>
          <w:szCs w:val="24"/>
        </w:rPr>
        <w:t>Project Lead</w:t>
      </w:r>
      <w:r w:rsidRPr="00681759">
        <w:rPr>
          <w:b/>
          <w:szCs w:val="24"/>
        </w:rPr>
        <w:t>:</w:t>
      </w:r>
      <w:r w:rsidRPr="00681759">
        <w:rPr>
          <w:szCs w:val="24"/>
        </w:rPr>
        <w:t xml:space="preserve"> University of California Riverside </w:t>
      </w:r>
      <w:r w:rsidR="002E7D13" w:rsidRPr="00681759">
        <w:rPr>
          <w:szCs w:val="24"/>
        </w:rPr>
        <w:t>Sustaining Academic Leadership for STEM Achievemen</w:t>
      </w:r>
      <w:r w:rsidRPr="00681759">
        <w:rPr>
          <w:szCs w:val="24"/>
        </w:rPr>
        <w:t>t</w:t>
      </w:r>
      <w:r w:rsidR="002E7D13" w:rsidRPr="00681759">
        <w:rPr>
          <w:szCs w:val="24"/>
        </w:rPr>
        <w:t xml:space="preserve"> Project</w:t>
      </w:r>
      <w:r w:rsidRPr="00681759">
        <w:rPr>
          <w:szCs w:val="24"/>
        </w:rPr>
        <w:t xml:space="preserve">. </w:t>
      </w:r>
      <w:r w:rsidR="004078C2">
        <w:rPr>
          <w:szCs w:val="24"/>
        </w:rPr>
        <w:t xml:space="preserve">Project Lead: Dr. Tarek Azzam. </w:t>
      </w:r>
      <w:r w:rsidRPr="00681759">
        <w:rPr>
          <w:szCs w:val="24"/>
        </w:rPr>
        <w:t>Claremont, CA.</w:t>
      </w:r>
    </w:p>
    <w:p w14:paraId="41D1C7BD" w14:textId="3703B6BF" w:rsidR="002C3A32" w:rsidRDefault="002C3A32" w:rsidP="002C3A32">
      <w:pPr>
        <w:numPr>
          <w:ilvl w:val="0"/>
          <w:numId w:val="20"/>
        </w:numPr>
        <w:rPr>
          <w:szCs w:val="24"/>
        </w:rPr>
      </w:pPr>
      <w:r w:rsidRPr="00681759">
        <w:rPr>
          <w:szCs w:val="24"/>
        </w:rPr>
        <w:t xml:space="preserve">Quantitative and Qualitative Data Analysis  </w:t>
      </w:r>
    </w:p>
    <w:p w14:paraId="24867F67" w14:textId="334531A6" w:rsidR="0030615C" w:rsidRDefault="0030615C" w:rsidP="002C3A32">
      <w:pPr>
        <w:numPr>
          <w:ilvl w:val="0"/>
          <w:numId w:val="20"/>
        </w:numPr>
        <w:rPr>
          <w:szCs w:val="24"/>
        </w:rPr>
      </w:pPr>
      <w:r>
        <w:rPr>
          <w:szCs w:val="24"/>
        </w:rPr>
        <w:t>Report Writing</w:t>
      </w:r>
    </w:p>
    <w:p w14:paraId="008E6DBF" w14:textId="13210BE4" w:rsidR="0030615C" w:rsidRDefault="0030615C" w:rsidP="002C3A32">
      <w:pPr>
        <w:numPr>
          <w:ilvl w:val="0"/>
          <w:numId w:val="20"/>
        </w:numPr>
        <w:rPr>
          <w:szCs w:val="24"/>
        </w:rPr>
      </w:pPr>
      <w:r>
        <w:rPr>
          <w:szCs w:val="24"/>
        </w:rPr>
        <w:t xml:space="preserve">Stakeholder Communication and Coordination </w:t>
      </w:r>
    </w:p>
    <w:p w14:paraId="418230E8" w14:textId="59D41D8C" w:rsidR="0030615C" w:rsidRPr="00681759" w:rsidRDefault="0030615C" w:rsidP="0030615C">
      <w:pPr>
        <w:ind w:left="1800" w:hanging="1800"/>
        <w:rPr>
          <w:szCs w:val="24"/>
        </w:rPr>
      </w:pPr>
      <w:r w:rsidRPr="00681759">
        <w:rPr>
          <w:szCs w:val="24"/>
        </w:rPr>
        <w:t xml:space="preserve">2018 </w:t>
      </w:r>
      <w:r>
        <w:rPr>
          <w:szCs w:val="24"/>
        </w:rPr>
        <w:t xml:space="preserve">              </w:t>
      </w:r>
      <w:r w:rsidRPr="00681759">
        <w:rPr>
          <w:b/>
          <w:szCs w:val="24"/>
        </w:rPr>
        <w:t xml:space="preserve">       Evaluation Assistant:</w:t>
      </w:r>
      <w:r w:rsidRPr="00681759">
        <w:rPr>
          <w:szCs w:val="24"/>
        </w:rPr>
        <w:t xml:space="preserve"> San Manuel Band of Mission Indians Project. </w:t>
      </w:r>
      <w:r>
        <w:rPr>
          <w:szCs w:val="24"/>
        </w:rPr>
        <w:t xml:space="preserve">Project Lead: Dr. Stewart Donaldson. </w:t>
      </w:r>
      <w:r w:rsidRPr="00681759">
        <w:rPr>
          <w:szCs w:val="24"/>
        </w:rPr>
        <w:t>Claremont, CA.</w:t>
      </w:r>
    </w:p>
    <w:p w14:paraId="3A9B04D4" w14:textId="77777777" w:rsidR="0030615C" w:rsidRPr="00681759" w:rsidRDefault="0030615C" w:rsidP="0030615C">
      <w:pPr>
        <w:numPr>
          <w:ilvl w:val="0"/>
          <w:numId w:val="20"/>
        </w:numPr>
        <w:rPr>
          <w:szCs w:val="24"/>
        </w:rPr>
      </w:pPr>
      <w:r w:rsidRPr="00681759">
        <w:rPr>
          <w:szCs w:val="24"/>
        </w:rPr>
        <w:t>Assisted with site visits and conducted stakeholder interviews</w:t>
      </w:r>
    </w:p>
    <w:p w14:paraId="6A44A009" w14:textId="3E6BE4D0" w:rsidR="0030615C" w:rsidRPr="0030615C" w:rsidRDefault="0030615C" w:rsidP="0030615C">
      <w:pPr>
        <w:numPr>
          <w:ilvl w:val="0"/>
          <w:numId w:val="20"/>
        </w:numPr>
        <w:rPr>
          <w:szCs w:val="24"/>
        </w:rPr>
      </w:pPr>
      <w:r w:rsidRPr="00681759">
        <w:rPr>
          <w:szCs w:val="24"/>
        </w:rPr>
        <w:t xml:space="preserve">Qualitative coding and report writing </w:t>
      </w:r>
    </w:p>
    <w:p w14:paraId="362B452D" w14:textId="27A697CF" w:rsidR="006A3C25" w:rsidRPr="00681759" w:rsidRDefault="006A3C25" w:rsidP="006A3C25">
      <w:pPr>
        <w:ind w:left="1800" w:hanging="1800"/>
        <w:rPr>
          <w:szCs w:val="24"/>
        </w:rPr>
      </w:pPr>
      <w:r w:rsidRPr="00681759">
        <w:rPr>
          <w:szCs w:val="24"/>
        </w:rPr>
        <w:t>2018</w:t>
      </w:r>
      <w:r w:rsidRPr="00681759">
        <w:rPr>
          <w:szCs w:val="24"/>
        </w:rPr>
        <w:tab/>
      </w:r>
      <w:r w:rsidRPr="00681759">
        <w:rPr>
          <w:b/>
          <w:szCs w:val="24"/>
        </w:rPr>
        <w:t>Evaluation Assistant:</w:t>
      </w:r>
      <w:r w:rsidRPr="00681759">
        <w:rPr>
          <w:szCs w:val="24"/>
        </w:rPr>
        <w:t xml:space="preserve"> Johnson County EMS Telemetry Project. Buffalo, WY.</w:t>
      </w:r>
    </w:p>
    <w:p w14:paraId="3D1AAA61" w14:textId="63BBB2CD" w:rsidR="00C6493B" w:rsidRPr="00681759" w:rsidRDefault="00C6493B" w:rsidP="00C6493B">
      <w:pPr>
        <w:pStyle w:val="ListParagraph"/>
        <w:numPr>
          <w:ilvl w:val="0"/>
          <w:numId w:val="20"/>
        </w:numPr>
        <w:rPr>
          <w:szCs w:val="24"/>
        </w:rPr>
      </w:pPr>
      <w:r w:rsidRPr="00681759">
        <w:rPr>
          <w:rFonts w:ascii="Times New Roman" w:hAnsi="Times New Roman"/>
          <w:sz w:val="24"/>
          <w:szCs w:val="24"/>
        </w:rPr>
        <w:t>Assisted with site visits and conducted stakeholder interviews</w:t>
      </w:r>
    </w:p>
    <w:p w14:paraId="06248745" w14:textId="022DC8B9" w:rsidR="006A3C25" w:rsidRPr="00681759" w:rsidRDefault="006A3C25" w:rsidP="006A3C25">
      <w:pPr>
        <w:ind w:left="1800" w:hanging="1800"/>
        <w:rPr>
          <w:szCs w:val="24"/>
        </w:rPr>
      </w:pPr>
      <w:r w:rsidRPr="00681759">
        <w:rPr>
          <w:szCs w:val="24"/>
        </w:rPr>
        <w:t>2017-2018</w:t>
      </w:r>
      <w:r w:rsidRPr="00681759">
        <w:rPr>
          <w:szCs w:val="24"/>
        </w:rPr>
        <w:tab/>
      </w:r>
      <w:r w:rsidRPr="00681759">
        <w:rPr>
          <w:b/>
          <w:szCs w:val="24"/>
        </w:rPr>
        <w:t>Evaluation Assistant:</w:t>
      </w:r>
      <w:r w:rsidRPr="00681759">
        <w:rPr>
          <w:szCs w:val="24"/>
        </w:rPr>
        <w:t xml:space="preserve"> Mountain Park Health Clinic Breast Cancer Screening Program. Phoenix, AZ. </w:t>
      </w:r>
    </w:p>
    <w:p w14:paraId="317A0E9D" w14:textId="5C0B560F" w:rsidR="00C6493B" w:rsidRPr="00681759" w:rsidRDefault="00C6493B" w:rsidP="00C6493B">
      <w:pPr>
        <w:pStyle w:val="ListParagraph"/>
        <w:numPr>
          <w:ilvl w:val="0"/>
          <w:numId w:val="19"/>
        </w:numPr>
        <w:rPr>
          <w:rFonts w:ascii="Times New Roman" w:hAnsi="Times New Roman"/>
          <w:sz w:val="24"/>
          <w:szCs w:val="24"/>
        </w:rPr>
      </w:pPr>
      <w:r w:rsidRPr="00681759">
        <w:rPr>
          <w:rFonts w:ascii="Times New Roman" w:hAnsi="Times New Roman"/>
          <w:sz w:val="24"/>
          <w:szCs w:val="24"/>
        </w:rPr>
        <w:t>Conducted stakeholder interviews and created program logic models</w:t>
      </w:r>
    </w:p>
    <w:p w14:paraId="39F1586A" w14:textId="6AB7C8FE" w:rsidR="00C6493B" w:rsidRPr="00681759" w:rsidRDefault="00C6493B" w:rsidP="00C6493B">
      <w:pPr>
        <w:pStyle w:val="ListParagraph"/>
        <w:numPr>
          <w:ilvl w:val="0"/>
          <w:numId w:val="19"/>
        </w:numPr>
        <w:rPr>
          <w:rFonts w:ascii="Times New Roman" w:hAnsi="Times New Roman"/>
          <w:sz w:val="24"/>
          <w:szCs w:val="24"/>
        </w:rPr>
      </w:pPr>
      <w:r w:rsidRPr="00681759">
        <w:rPr>
          <w:rFonts w:ascii="Times New Roman" w:hAnsi="Times New Roman"/>
          <w:sz w:val="24"/>
          <w:szCs w:val="24"/>
        </w:rPr>
        <w:t>Collected qualitative data from program participants</w:t>
      </w:r>
    </w:p>
    <w:p w14:paraId="63970D2C" w14:textId="12F286F8" w:rsidR="006A3C25" w:rsidRPr="00681759" w:rsidRDefault="006A3C25" w:rsidP="006A3C25">
      <w:pPr>
        <w:ind w:left="1800" w:hanging="1800"/>
        <w:rPr>
          <w:szCs w:val="24"/>
        </w:rPr>
      </w:pPr>
      <w:r w:rsidRPr="00681759">
        <w:rPr>
          <w:szCs w:val="24"/>
        </w:rPr>
        <w:t>2016</w:t>
      </w:r>
      <w:r w:rsidRPr="00681759">
        <w:rPr>
          <w:szCs w:val="24"/>
        </w:rPr>
        <w:tab/>
      </w:r>
      <w:r w:rsidRPr="00681759">
        <w:rPr>
          <w:b/>
          <w:szCs w:val="24"/>
        </w:rPr>
        <w:t>Evaluation Assistant:</w:t>
      </w:r>
      <w:r w:rsidRPr="00681759">
        <w:rPr>
          <w:szCs w:val="24"/>
        </w:rPr>
        <w:t xml:space="preserve"> North Dakota Cardiac Ready Community Project. Grand Forks, ND.</w:t>
      </w:r>
    </w:p>
    <w:p w14:paraId="7D3094B5" w14:textId="60143478" w:rsidR="00C6493B" w:rsidRPr="00681759" w:rsidRDefault="00C6493B" w:rsidP="00C6493B">
      <w:pPr>
        <w:pStyle w:val="ListParagraph"/>
        <w:numPr>
          <w:ilvl w:val="0"/>
          <w:numId w:val="18"/>
        </w:numPr>
        <w:rPr>
          <w:szCs w:val="24"/>
        </w:rPr>
      </w:pPr>
      <w:r w:rsidRPr="00681759">
        <w:rPr>
          <w:rFonts w:ascii="Times New Roman" w:hAnsi="Times New Roman"/>
          <w:sz w:val="24"/>
          <w:szCs w:val="24"/>
        </w:rPr>
        <w:t>Assisted with stakeholder interviews and developing evaluation plan</w:t>
      </w:r>
    </w:p>
    <w:p w14:paraId="46F6D3B4" w14:textId="77777777" w:rsidR="006A3C25" w:rsidRPr="00681759" w:rsidRDefault="006A3C25" w:rsidP="006A3C25">
      <w:pPr>
        <w:ind w:left="1800" w:hanging="1800"/>
        <w:rPr>
          <w:szCs w:val="24"/>
        </w:rPr>
      </w:pPr>
    </w:p>
    <w:p w14:paraId="5416E5EB" w14:textId="77777777" w:rsidR="006A3C25" w:rsidRPr="00681759" w:rsidRDefault="006A3C25">
      <w:pPr>
        <w:ind w:left="720" w:hanging="720"/>
        <w:rPr>
          <w:b/>
          <w:szCs w:val="24"/>
        </w:rPr>
      </w:pPr>
    </w:p>
    <w:p w14:paraId="27CC9252" w14:textId="5F261C41" w:rsidR="005911FE" w:rsidRPr="00681759" w:rsidRDefault="00BE5378">
      <w:pPr>
        <w:ind w:left="720" w:hanging="720"/>
        <w:rPr>
          <w:b/>
          <w:szCs w:val="24"/>
        </w:rPr>
      </w:pPr>
      <w:r w:rsidRPr="00681759">
        <w:rPr>
          <w:b/>
          <w:szCs w:val="24"/>
        </w:rPr>
        <w:t>RESEARCH</w:t>
      </w:r>
    </w:p>
    <w:p w14:paraId="6B718A6B" w14:textId="77777777" w:rsidR="00BE5378" w:rsidRPr="00681759" w:rsidRDefault="00BE5378" w:rsidP="00BE5378">
      <w:pPr>
        <w:ind w:left="1800" w:hanging="1800"/>
        <w:rPr>
          <w:szCs w:val="24"/>
        </w:rPr>
      </w:pPr>
    </w:p>
    <w:p w14:paraId="51A286BE" w14:textId="03A6CEB4" w:rsidR="00D61B89" w:rsidRPr="00D61B89" w:rsidRDefault="00D61B89" w:rsidP="00D61B89">
      <w:pPr>
        <w:ind w:left="1800" w:hanging="1800"/>
        <w:rPr>
          <w:szCs w:val="24"/>
        </w:rPr>
      </w:pPr>
      <w:r w:rsidRPr="00D61B89">
        <w:rPr>
          <w:szCs w:val="24"/>
        </w:rPr>
        <w:t>20</w:t>
      </w:r>
      <w:r>
        <w:rPr>
          <w:szCs w:val="24"/>
        </w:rPr>
        <w:t>21</w:t>
      </w:r>
      <w:r w:rsidRPr="00D61B89">
        <w:rPr>
          <w:szCs w:val="24"/>
        </w:rPr>
        <w:tab/>
      </w:r>
      <w:r>
        <w:rPr>
          <w:b/>
          <w:szCs w:val="24"/>
        </w:rPr>
        <w:t>Working Group Member</w:t>
      </w:r>
      <w:r w:rsidRPr="00D61B89">
        <w:rPr>
          <w:b/>
          <w:szCs w:val="24"/>
        </w:rPr>
        <w:t>:</w:t>
      </w:r>
      <w:r>
        <w:rPr>
          <w:szCs w:val="24"/>
        </w:rPr>
        <w:t xml:space="preserve"> AEA Evaluator Competencies Working Group</w:t>
      </w:r>
      <w:r w:rsidRPr="00D61B89">
        <w:rPr>
          <w:szCs w:val="24"/>
        </w:rPr>
        <w:t xml:space="preserve">, </w:t>
      </w:r>
      <w:r>
        <w:rPr>
          <w:szCs w:val="24"/>
        </w:rPr>
        <w:t xml:space="preserve">Claremont Graduate University, Claremont, CA. </w:t>
      </w:r>
    </w:p>
    <w:p w14:paraId="6317F70C" w14:textId="4BDBAF83" w:rsidR="00D61B89" w:rsidRPr="00D61B89" w:rsidRDefault="00D61B89" w:rsidP="00D61B89">
      <w:pPr>
        <w:ind w:left="1800" w:hanging="1800"/>
        <w:rPr>
          <w:szCs w:val="24"/>
        </w:rPr>
      </w:pPr>
      <w:r w:rsidRPr="00D61B89">
        <w:rPr>
          <w:szCs w:val="24"/>
        </w:rPr>
        <w:tab/>
      </w:r>
      <w:r w:rsidRPr="00D61B89">
        <w:rPr>
          <w:szCs w:val="24"/>
          <w:u w:val="single"/>
        </w:rPr>
        <w:t>Principal Investigator</w:t>
      </w:r>
      <w:r w:rsidR="005E15CE">
        <w:rPr>
          <w:szCs w:val="24"/>
          <w:u w:val="single"/>
        </w:rPr>
        <w:t>s</w:t>
      </w:r>
      <w:r w:rsidRPr="00D61B89">
        <w:rPr>
          <w:szCs w:val="24"/>
          <w:u w:val="single"/>
        </w:rPr>
        <w:t>:</w:t>
      </w:r>
      <w:r w:rsidRPr="00D61B89">
        <w:rPr>
          <w:szCs w:val="24"/>
        </w:rPr>
        <w:t xml:space="preserve"> Dr. </w:t>
      </w:r>
      <w:r>
        <w:rPr>
          <w:szCs w:val="24"/>
        </w:rPr>
        <w:t xml:space="preserve">Stewart Donaldson and Dr. </w:t>
      </w:r>
      <w:r w:rsidR="001F061D">
        <w:rPr>
          <w:szCs w:val="24"/>
        </w:rPr>
        <w:t>Susan Tucker</w:t>
      </w:r>
    </w:p>
    <w:p w14:paraId="642B33B7" w14:textId="5D9FFFED" w:rsidR="00D61B89" w:rsidRPr="00D61B89" w:rsidRDefault="00D61B89" w:rsidP="00D61B89">
      <w:pPr>
        <w:numPr>
          <w:ilvl w:val="0"/>
          <w:numId w:val="16"/>
        </w:numPr>
        <w:rPr>
          <w:szCs w:val="24"/>
        </w:rPr>
      </w:pPr>
      <w:r>
        <w:rPr>
          <w:szCs w:val="24"/>
        </w:rPr>
        <w:t xml:space="preserve">Participated in bi-weekly working group sessions to explore future avenues for the development and refinement of the AEA evaluator competencies. </w:t>
      </w:r>
    </w:p>
    <w:p w14:paraId="396C280C" w14:textId="77777777" w:rsidR="00D61B89" w:rsidRDefault="00D61B89" w:rsidP="00CC0CCE">
      <w:pPr>
        <w:ind w:left="1800" w:hanging="1800"/>
        <w:rPr>
          <w:szCs w:val="24"/>
        </w:rPr>
      </w:pPr>
    </w:p>
    <w:p w14:paraId="49BCED64" w14:textId="03D910F5" w:rsidR="00CC0CCE" w:rsidRPr="00681759" w:rsidRDefault="008E669C" w:rsidP="00CC0CCE">
      <w:pPr>
        <w:ind w:left="1800" w:hanging="1800"/>
        <w:rPr>
          <w:szCs w:val="24"/>
        </w:rPr>
      </w:pPr>
      <w:r w:rsidRPr="00681759">
        <w:rPr>
          <w:szCs w:val="24"/>
        </w:rPr>
        <w:t>2017-2018</w:t>
      </w:r>
      <w:r w:rsidRPr="00681759">
        <w:rPr>
          <w:szCs w:val="24"/>
        </w:rPr>
        <w:tab/>
      </w:r>
      <w:r w:rsidR="00BE5378" w:rsidRPr="00681759">
        <w:rPr>
          <w:b/>
          <w:szCs w:val="24"/>
        </w:rPr>
        <w:t>Research Assistant:</w:t>
      </w:r>
      <w:r w:rsidR="00BE5378" w:rsidRPr="00681759">
        <w:rPr>
          <w:szCs w:val="24"/>
        </w:rPr>
        <w:t xml:space="preserve"> Neuroscience of Emotion and Thought Lab. Department of Psychology, School of Mind Brain and Behavior, University of Arizona</w:t>
      </w:r>
      <w:r w:rsidR="00021012" w:rsidRPr="00681759">
        <w:rPr>
          <w:szCs w:val="24"/>
        </w:rPr>
        <w:t>. Tucson, AZ.</w:t>
      </w:r>
    </w:p>
    <w:p w14:paraId="12F8F29C" w14:textId="512C3A72" w:rsidR="00021012" w:rsidRPr="00681759" w:rsidRDefault="00021012" w:rsidP="00CC0CCE">
      <w:pPr>
        <w:ind w:left="1800" w:hanging="1800"/>
        <w:rPr>
          <w:szCs w:val="24"/>
        </w:rPr>
      </w:pPr>
      <w:r w:rsidRPr="00681759">
        <w:rPr>
          <w:szCs w:val="24"/>
        </w:rPr>
        <w:tab/>
      </w:r>
      <w:r w:rsidRPr="00681759">
        <w:rPr>
          <w:szCs w:val="24"/>
          <w:u w:val="single"/>
        </w:rPr>
        <w:t>Principal Investigator:</w:t>
      </w:r>
      <w:r w:rsidRPr="00681759">
        <w:rPr>
          <w:szCs w:val="24"/>
        </w:rPr>
        <w:t xml:space="preserve"> Dr. Jessica Andrews-Hanna</w:t>
      </w:r>
    </w:p>
    <w:p w14:paraId="1C0AD952" w14:textId="783FE74D" w:rsidR="00C0347B" w:rsidRPr="00681759" w:rsidRDefault="00C0347B" w:rsidP="00CC0CCE">
      <w:pPr>
        <w:pStyle w:val="ListParagraph"/>
        <w:numPr>
          <w:ilvl w:val="0"/>
          <w:numId w:val="16"/>
        </w:numPr>
        <w:rPr>
          <w:rFonts w:ascii="Times New Roman" w:hAnsi="Times New Roman"/>
          <w:sz w:val="24"/>
          <w:szCs w:val="24"/>
        </w:rPr>
      </w:pPr>
      <w:r w:rsidRPr="00681759">
        <w:rPr>
          <w:rFonts w:ascii="Times New Roman" w:hAnsi="Times New Roman"/>
          <w:sz w:val="24"/>
          <w:szCs w:val="24"/>
        </w:rPr>
        <w:t xml:space="preserve">Designed and implemented an independent </w:t>
      </w:r>
      <w:r w:rsidR="00241428" w:rsidRPr="00681759">
        <w:rPr>
          <w:rFonts w:ascii="Times New Roman" w:hAnsi="Times New Roman"/>
          <w:sz w:val="24"/>
          <w:szCs w:val="24"/>
        </w:rPr>
        <w:t xml:space="preserve">honors thesis </w:t>
      </w:r>
      <w:r w:rsidRPr="00681759">
        <w:rPr>
          <w:rFonts w:ascii="Times New Roman" w:hAnsi="Times New Roman"/>
          <w:sz w:val="24"/>
          <w:szCs w:val="24"/>
        </w:rPr>
        <w:t>research project assess</w:t>
      </w:r>
      <w:r w:rsidR="00B92635" w:rsidRPr="00681759">
        <w:rPr>
          <w:rFonts w:ascii="Times New Roman" w:hAnsi="Times New Roman"/>
          <w:sz w:val="24"/>
          <w:szCs w:val="24"/>
        </w:rPr>
        <w:t>ing goal directed behavior in</w:t>
      </w:r>
      <w:r w:rsidRPr="00681759">
        <w:rPr>
          <w:rFonts w:ascii="Times New Roman" w:hAnsi="Times New Roman"/>
          <w:sz w:val="24"/>
          <w:szCs w:val="24"/>
        </w:rPr>
        <w:t xml:space="preserve"> anxious individuals</w:t>
      </w:r>
    </w:p>
    <w:p w14:paraId="13A8FBFA" w14:textId="32B4F62F" w:rsidR="00CC0CCE" w:rsidRPr="00681759" w:rsidRDefault="008626A3" w:rsidP="00CC0CCE">
      <w:pPr>
        <w:pStyle w:val="ListParagraph"/>
        <w:numPr>
          <w:ilvl w:val="0"/>
          <w:numId w:val="16"/>
        </w:numPr>
        <w:rPr>
          <w:rFonts w:ascii="Times New Roman" w:hAnsi="Times New Roman"/>
          <w:sz w:val="24"/>
          <w:szCs w:val="24"/>
        </w:rPr>
      </w:pPr>
      <w:r w:rsidRPr="00681759">
        <w:rPr>
          <w:rFonts w:ascii="Times New Roman" w:hAnsi="Times New Roman"/>
          <w:sz w:val="24"/>
          <w:szCs w:val="24"/>
        </w:rPr>
        <w:t>Ran behavioral testing procedures</w:t>
      </w:r>
      <w:r w:rsidR="00CC0CCE" w:rsidRPr="00681759">
        <w:rPr>
          <w:rFonts w:ascii="Times New Roman" w:hAnsi="Times New Roman"/>
          <w:sz w:val="24"/>
          <w:szCs w:val="24"/>
        </w:rPr>
        <w:t>, collected and analyzed data</w:t>
      </w:r>
      <w:r w:rsidRPr="00681759">
        <w:rPr>
          <w:rFonts w:ascii="Times New Roman" w:hAnsi="Times New Roman"/>
          <w:sz w:val="24"/>
          <w:szCs w:val="24"/>
        </w:rPr>
        <w:t xml:space="preserve"> using SPSS</w:t>
      </w:r>
    </w:p>
    <w:p w14:paraId="5D7DF8B0" w14:textId="77777777" w:rsidR="00474E16" w:rsidRPr="00681759" w:rsidRDefault="00474E16" w:rsidP="00F577F7">
      <w:pPr>
        <w:rPr>
          <w:szCs w:val="24"/>
        </w:rPr>
      </w:pPr>
    </w:p>
    <w:p w14:paraId="22C75DB8" w14:textId="0F40F6EB" w:rsidR="00BE5378" w:rsidRPr="00681759" w:rsidRDefault="00BE5378" w:rsidP="00BE5378">
      <w:pPr>
        <w:ind w:left="1800" w:hanging="1800"/>
        <w:rPr>
          <w:szCs w:val="24"/>
        </w:rPr>
      </w:pPr>
      <w:r w:rsidRPr="00681759">
        <w:rPr>
          <w:szCs w:val="24"/>
        </w:rPr>
        <w:t>2015-2016</w:t>
      </w:r>
      <w:r w:rsidRPr="00681759">
        <w:rPr>
          <w:szCs w:val="24"/>
        </w:rPr>
        <w:tab/>
      </w:r>
      <w:r w:rsidRPr="00681759">
        <w:rPr>
          <w:b/>
          <w:szCs w:val="24"/>
        </w:rPr>
        <w:t>Research Assistant:</w:t>
      </w:r>
      <w:r w:rsidRPr="00681759">
        <w:rPr>
          <w:szCs w:val="24"/>
        </w:rPr>
        <w:t xml:space="preserve"> Aging and Cognition Lab. Department of Psychology, School of Mind Brain and Behavior, University of Arizona. </w:t>
      </w:r>
      <w:r w:rsidR="00D25EAD" w:rsidRPr="00681759">
        <w:rPr>
          <w:szCs w:val="24"/>
        </w:rPr>
        <w:t>Tucson</w:t>
      </w:r>
      <w:r w:rsidR="00021012" w:rsidRPr="00681759">
        <w:rPr>
          <w:szCs w:val="24"/>
        </w:rPr>
        <w:t>, AZ</w:t>
      </w:r>
      <w:r w:rsidR="00D25EAD" w:rsidRPr="00681759">
        <w:rPr>
          <w:szCs w:val="24"/>
        </w:rPr>
        <w:t xml:space="preserve">. </w:t>
      </w:r>
    </w:p>
    <w:p w14:paraId="10E1027F" w14:textId="72E44321" w:rsidR="00021012" w:rsidRPr="00681759" w:rsidRDefault="00021012" w:rsidP="00021012">
      <w:pPr>
        <w:ind w:left="1800"/>
        <w:rPr>
          <w:szCs w:val="24"/>
        </w:rPr>
      </w:pPr>
      <w:r w:rsidRPr="00681759">
        <w:rPr>
          <w:szCs w:val="24"/>
          <w:u w:val="single"/>
        </w:rPr>
        <w:t>Graduate Supervisor</w:t>
      </w:r>
      <w:r w:rsidRPr="00681759">
        <w:rPr>
          <w:szCs w:val="24"/>
        </w:rPr>
        <w:t>: Stacey Pest Corbin</w:t>
      </w:r>
    </w:p>
    <w:p w14:paraId="079C5E2E" w14:textId="60C13521" w:rsidR="00F577F7" w:rsidRPr="00681759" w:rsidRDefault="00D25EAD" w:rsidP="00F577F7">
      <w:pPr>
        <w:pStyle w:val="ListParagraph"/>
        <w:numPr>
          <w:ilvl w:val="0"/>
          <w:numId w:val="16"/>
        </w:numPr>
        <w:rPr>
          <w:rFonts w:ascii="Times New Roman" w:hAnsi="Times New Roman"/>
          <w:sz w:val="24"/>
          <w:szCs w:val="24"/>
        </w:rPr>
      </w:pPr>
      <w:r w:rsidRPr="00681759">
        <w:rPr>
          <w:rFonts w:ascii="Times New Roman" w:hAnsi="Times New Roman"/>
          <w:sz w:val="24"/>
          <w:szCs w:val="24"/>
        </w:rPr>
        <w:t>Tested</w:t>
      </w:r>
      <w:r w:rsidR="00A13E99" w:rsidRPr="00681759">
        <w:rPr>
          <w:rFonts w:ascii="Times New Roman" w:hAnsi="Times New Roman"/>
          <w:sz w:val="24"/>
          <w:szCs w:val="24"/>
        </w:rPr>
        <w:t xml:space="preserve"> context dependent memory reconsolidation in older adults</w:t>
      </w:r>
    </w:p>
    <w:p w14:paraId="63ACFD94" w14:textId="1A5C42ED" w:rsidR="00F24242" w:rsidRPr="00681759" w:rsidRDefault="007A117D" w:rsidP="00F577F7">
      <w:pPr>
        <w:pStyle w:val="ListParagraph"/>
        <w:numPr>
          <w:ilvl w:val="0"/>
          <w:numId w:val="16"/>
        </w:numPr>
        <w:rPr>
          <w:rFonts w:ascii="Times New Roman" w:hAnsi="Times New Roman"/>
          <w:sz w:val="24"/>
          <w:szCs w:val="24"/>
        </w:rPr>
      </w:pPr>
      <w:r w:rsidRPr="00681759">
        <w:rPr>
          <w:rFonts w:ascii="Times New Roman" w:hAnsi="Times New Roman"/>
          <w:sz w:val="24"/>
          <w:szCs w:val="24"/>
        </w:rPr>
        <w:t>Obtai</w:t>
      </w:r>
      <w:r w:rsidR="002E1E83" w:rsidRPr="00681759">
        <w:rPr>
          <w:rFonts w:ascii="Times New Roman" w:hAnsi="Times New Roman"/>
          <w:sz w:val="24"/>
          <w:szCs w:val="24"/>
        </w:rPr>
        <w:t>ned participant consent, ran behavioral</w:t>
      </w:r>
      <w:r w:rsidR="008626A3" w:rsidRPr="00681759">
        <w:rPr>
          <w:rFonts w:ascii="Times New Roman" w:hAnsi="Times New Roman"/>
          <w:sz w:val="24"/>
          <w:szCs w:val="24"/>
        </w:rPr>
        <w:t xml:space="preserve"> testing procedure </w:t>
      </w:r>
      <w:r w:rsidR="002E1E83" w:rsidRPr="00681759">
        <w:rPr>
          <w:rFonts w:ascii="Times New Roman" w:hAnsi="Times New Roman"/>
          <w:sz w:val="24"/>
          <w:szCs w:val="24"/>
        </w:rPr>
        <w:t xml:space="preserve">and completed </w:t>
      </w:r>
      <w:r w:rsidRPr="00681759">
        <w:rPr>
          <w:rFonts w:ascii="Times New Roman" w:hAnsi="Times New Roman"/>
          <w:sz w:val="24"/>
          <w:szCs w:val="24"/>
        </w:rPr>
        <w:t>participant debriefing</w:t>
      </w:r>
    </w:p>
    <w:p w14:paraId="7896B3C1" w14:textId="2E2F156D" w:rsidR="00A13E99" w:rsidRPr="00681759" w:rsidRDefault="00A13E99" w:rsidP="00F577F7">
      <w:pPr>
        <w:pStyle w:val="ListParagraph"/>
        <w:numPr>
          <w:ilvl w:val="0"/>
          <w:numId w:val="16"/>
        </w:numPr>
        <w:rPr>
          <w:rFonts w:ascii="Times New Roman" w:hAnsi="Times New Roman"/>
          <w:sz w:val="24"/>
          <w:szCs w:val="24"/>
        </w:rPr>
      </w:pPr>
      <w:r w:rsidRPr="00681759">
        <w:rPr>
          <w:rFonts w:ascii="Times New Roman" w:hAnsi="Times New Roman"/>
          <w:sz w:val="24"/>
          <w:szCs w:val="24"/>
        </w:rPr>
        <w:t xml:space="preserve">Trained undergraduate </w:t>
      </w:r>
      <w:r w:rsidR="007A117D" w:rsidRPr="00681759">
        <w:rPr>
          <w:rFonts w:ascii="Times New Roman" w:hAnsi="Times New Roman"/>
          <w:sz w:val="24"/>
          <w:szCs w:val="24"/>
        </w:rPr>
        <w:t>research assistants</w:t>
      </w:r>
      <w:r w:rsidRPr="00681759">
        <w:rPr>
          <w:rFonts w:ascii="Times New Roman" w:hAnsi="Times New Roman"/>
          <w:sz w:val="24"/>
          <w:szCs w:val="24"/>
        </w:rPr>
        <w:t xml:space="preserve"> </w:t>
      </w:r>
      <w:r w:rsidR="007A117D" w:rsidRPr="00681759">
        <w:rPr>
          <w:rFonts w:ascii="Times New Roman" w:hAnsi="Times New Roman"/>
          <w:sz w:val="24"/>
          <w:szCs w:val="24"/>
        </w:rPr>
        <w:t xml:space="preserve">to </w:t>
      </w:r>
      <w:r w:rsidR="00493C8D" w:rsidRPr="00681759">
        <w:rPr>
          <w:rFonts w:ascii="Times New Roman" w:hAnsi="Times New Roman"/>
          <w:sz w:val="24"/>
          <w:szCs w:val="24"/>
        </w:rPr>
        <w:t>perform testing procedure</w:t>
      </w:r>
      <w:r w:rsidRPr="00681759">
        <w:rPr>
          <w:rFonts w:ascii="Times New Roman" w:hAnsi="Times New Roman"/>
          <w:sz w:val="24"/>
          <w:szCs w:val="24"/>
        </w:rPr>
        <w:t xml:space="preserve"> </w:t>
      </w:r>
    </w:p>
    <w:p w14:paraId="55631084" w14:textId="77777777" w:rsidR="00BE5378" w:rsidRPr="00681759" w:rsidRDefault="00BE5378" w:rsidP="00BE5378">
      <w:pPr>
        <w:ind w:left="1800" w:hanging="1800"/>
        <w:rPr>
          <w:szCs w:val="24"/>
        </w:rPr>
      </w:pPr>
    </w:p>
    <w:p w14:paraId="547D8C64" w14:textId="4F7C311C" w:rsidR="00BE5378" w:rsidRPr="00681759" w:rsidRDefault="00BE5378" w:rsidP="00BE5378">
      <w:pPr>
        <w:ind w:left="1800" w:hanging="1800"/>
        <w:rPr>
          <w:szCs w:val="24"/>
        </w:rPr>
      </w:pPr>
      <w:r w:rsidRPr="00681759">
        <w:rPr>
          <w:szCs w:val="24"/>
        </w:rPr>
        <w:t>2014-2015</w:t>
      </w:r>
      <w:r w:rsidRPr="00681759">
        <w:rPr>
          <w:szCs w:val="24"/>
        </w:rPr>
        <w:tab/>
      </w:r>
      <w:r w:rsidRPr="00681759">
        <w:rPr>
          <w:b/>
          <w:color w:val="000000"/>
          <w:szCs w:val="24"/>
        </w:rPr>
        <w:t>Research Assistant:</w:t>
      </w:r>
      <w:r w:rsidRPr="00681759">
        <w:rPr>
          <w:color w:val="000000"/>
          <w:szCs w:val="24"/>
        </w:rPr>
        <w:t xml:space="preserve"> </w:t>
      </w:r>
      <w:r w:rsidR="00D25EAD" w:rsidRPr="00681759">
        <w:rPr>
          <w:color w:val="000000"/>
          <w:szCs w:val="24"/>
        </w:rPr>
        <w:t xml:space="preserve">Mountain West Preparedness and Emergency Response Learning Center. </w:t>
      </w:r>
      <w:r w:rsidRPr="00681759">
        <w:rPr>
          <w:szCs w:val="24"/>
        </w:rPr>
        <w:t>College of Public Health, University of Arizona.</w:t>
      </w:r>
      <w:r w:rsidR="00D25EAD" w:rsidRPr="00681759">
        <w:rPr>
          <w:szCs w:val="24"/>
        </w:rPr>
        <w:t xml:space="preserve"> Tucson, AZ. </w:t>
      </w:r>
    </w:p>
    <w:p w14:paraId="28CB0347" w14:textId="1311B0F6" w:rsidR="00021012" w:rsidRPr="00681759" w:rsidRDefault="00021012" w:rsidP="00BE5378">
      <w:pPr>
        <w:ind w:left="1800" w:hanging="1800"/>
        <w:rPr>
          <w:szCs w:val="24"/>
        </w:rPr>
      </w:pPr>
      <w:r w:rsidRPr="00681759">
        <w:rPr>
          <w:szCs w:val="24"/>
        </w:rPr>
        <w:tab/>
      </w:r>
      <w:r w:rsidRPr="00681759">
        <w:rPr>
          <w:szCs w:val="24"/>
          <w:u w:val="single"/>
        </w:rPr>
        <w:t>Supervisor:</w:t>
      </w:r>
      <w:r w:rsidRPr="00681759">
        <w:rPr>
          <w:szCs w:val="24"/>
        </w:rPr>
        <w:t xml:space="preserve"> Brenda </w:t>
      </w:r>
      <w:proofErr w:type="spellStart"/>
      <w:r w:rsidRPr="00681759">
        <w:rPr>
          <w:szCs w:val="24"/>
        </w:rPr>
        <w:t>Granillo</w:t>
      </w:r>
      <w:proofErr w:type="spellEnd"/>
      <w:r w:rsidRPr="00681759">
        <w:rPr>
          <w:szCs w:val="24"/>
        </w:rPr>
        <w:t>, MS</w:t>
      </w:r>
    </w:p>
    <w:p w14:paraId="79E1629C" w14:textId="291B1133" w:rsidR="00C23CDA" w:rsidRPr="00681759" w:rsidRDefault="00D25EAD" w:rsidP="008E669C">
      <w:pPr>
        <w:pStyle w:val="ListParagraph"/>
        <w:numPr>
          <w:ilvl w:val="0"/>
          <w:numId w:val="16"/>
        </w:numPr>
        <w:rPr>
          <w:rFonts w:ascii="Times New Roman" w:hAnsi="Times New Roman"/>
          <w:sz w:val="24"/>
          <w:szCs w:val="24"/>
        </w:rPr>
      </w:pPr>
      <w:r w:rsidRPr="00681759">
        <w:rPr>
          <w:rFonts w:ascii="Times New Roman" w:hAnsi="Times New Roman"/>
          <w:color w:val="000000"/>
          <w:sz w:val="24"/>
          <w:szCs w:val="24"/>
        </w:rPr>
        <w:t>Researched and wrote a literature review on the lack of perceived vulnerability to natural disasters in community populations</w:t>
      </w:r>
    </w:p>
    <w:p w14:paraId="6854DB2D" w14:textId="22EB6B6B" w:rsidR="00B020B4" w:rsidRDefault="00B020B4" w:rsidP="002E7D13">
      <w:pPr>
        <w:rPr>
          <w:szCs w:val="24"/>
        </w:rPr>
      </w:pPr>
    </w:p>
    <w:p w14:paraId="3C84B75F" w14:textId="77777777" w:rsidR="00B11F01" w:rsidRPr="00681759" w:rsidRDefault="00B11F01" w:rsidP="002E7D13">
      <w:pPr>
        <w:rPr>
          <w:szCs w:val="24"/>
        </w:rPr>
      </w:pPr>
    </w:p>
    <w:p w14:paraId="5E686E85" w14:textId="77777777" w:rsidR="008E669C" w:rsidRPr="00681759" w:rsidRDefault="008E669C" w:rsidP="00B020B4">
      <w:pPr>
        <w:ind w:left="1800" w:hanging="1800"/>
        <w:rPr>
          <w:szCs w:val="24"/>
        </w:rPr>
      </w:pPr>
    </w:p>
    <w:p w14:paraId="1A694DC7" w14:textId="77777777" w:rsidR="005855A9" w:rsidRPr="00681759" w:rsidRDefault="005855A9" w:rsidP="00B020B4">
      <w:pPr>
        <w:ind w:left="1800" w:hanging="1800"/>
        <w:rPr>
          <w:b/>
          <w:szCs w:val="24"/>
        </w:rPr>
      </w:pPr>
      <w:r w:rsidRPr="00681759">
        <w:rPr>
          <w:b/>
          <w:szCs w:val="24"/>
        </w:rPr>
        <w:t>HONORS AND AWARDS</w:t>
      </w:r>
    </w:p>
    <w:p w14:paraId="26DF4F6D" w14:textId="77777777" w:rsidR="00501573" w:rsidRDefault="00501573" w:rsidP="00501573">
      <w:pPr>
        <w:ind w:left="1800" w:hanging="1800"/>
        <w:rPr>
          <w:szCs w:val="24"/>
        </w:rPr>
      </w:pPr>
    </w:p>
    <w:p w14:paraId="3C910C37" w14:textId="36B71D86" w:rsidR="00501573" w:rsidRPr="00501573" w:rsidRDefault="00501573" w:rsidP="00501573">
      <w:pPr>
        <w:ind w:left="1800" w:hanging="1800"/>
        <w:rPr>
          <w:szCs w:val="24"/>
        </w:rPr>
      </w:pPr>
      <w:r w:rsidRPr="00501573">
        <w:rPr>
          <w:szCs w:val="24"/>
        </w:rPr>
        <w:t>2021</w:t>
      </w:r>
      <w:r w:rsidRPr="00501573">
        <w:rPr>
          <w:szCs w:val="24"/>
        </w:rPr>
        <w:tab/>
        <w:t xml:space="preserve">Claremont Graduate University </w:t>
      </w:r>
      <w:r>
        <w:rPr>
          <w:szCs w:val="24"/>
        </w:rPr>
        <w:t>Departmental Citizenship</w:t>
      </w:r>
      <w:r w:rsidRPr="00501573">
        <w:rPr>
          <w:szCs w:val="24"/>
        </w:rPr>
        <w:t xml:space="preserve"> Award</w:t>
      </w:r>
    </w:p>
    <w:p w14:paraId="19D9C856" w14:textId="57DB5F59" w:rsidR="00F1572D" w:rsidRPr="00501573" w:rsidRDefault="00501573" w:rsidP="00501573">
      <w:pPr>
        <w:ind w:left="1800"/>
        <w:rPr>
          <w:i/>
          <w:iCs/>
        </w:rPr>
      </w:pPr>
      <w:r w:rsidRPr="00501573">
        <w:rPr>
          <w:i/>
          <w:iCs/>
          <w:szCs w:val="24"/>
        </w:rPr>
        <w:t xml:space="preserve">Presented to recognize </w:t>
      </w:r>
      <w:r>
        <w:rPr>
          <w:i/>
          <w:iCs/>
        </w:rPr>
        <w:t>o</w:t>
      </w:r>
      <w:r w:rsidRPr="00501573">
        <w:rPr>
          <w:i/>
          <w:iCs/>
        </w:rPr>
        <w:t xml:space="preserve">utstanding </w:t>
      </w:r>
      <w:r>
        <w:rPr>
          <w:i/>
          <w:iCs/>
        </w:rPr>
        <w:t>s</w:t>
      </w:r>
      <w:r w:rsidRPr="00501573">
        <w:rPr>
          <w:i/>
          <w:iCs/>
        </w:rPr>
        <w:t xml:space="preserve">ervice to </w:t>
      </w:r>
      <w:r>
        <w:rPr>
          <w:i/>
          <w:iCs/>
        </w:rPr>
        <w:t>fellow students</w:t>
      </w:r>
      <w:r w:rsidRPr="00501573">
        <w:rPr>
          <w:i/>
          <w:iCs/>
        </w:rPr>
        <w:t xml:space="preserve"> </w:t>
      </w:r>
      <w:r>
        <w:rPr>
          <w:i/>
          <w:iCs/>
        </w:rPr>
        <w:t xml:space="preserve">in the Division of Behavioral and Organizational Sciences </w:t>
      </w:r>
    </w:p>
    <w:p w14:paraId="4DEF6D73" w14:textId="35863628" w:rsidR="002B720D" w:rsidRDefault="00F1572D" w:rsidP="002B720D">
      <w:pPr>
        <w:ind w:left="1800" w:hanging="1800"/>
        <w:rPr>
          <w:szCs w:val="24"/>
        </w:rPr>
      </w:pPr>
      <w:r>
        <w:rPr>
          <w:szCs w:val="24"/>
        </w:rPr>
        <w:t>2021</w:t>
      </w:r>
      <w:r w:rsidR="002B720D" w:rsidRPr="002B720D">
        <w:rPr>
          <w:szCs w:val="24"/>
        </w:rPr>
        <w:tab/>
      </w:r>
      <w:r w:rsidR="002B720D">
        <w:rPr>
          <w:szCs w:val="24"/>
        </w:rPr>
        <w:t xml:space="preserve">Claremont Graduate University </w:t>
      </w:r>
      <w:r w:rsidRPr="00F1572D">
        <w:rPr>
          <w:szCs w:val="24"/>
        </w:rPr>
        <w:t xml:space="preserve">Suzanna </w:t>
      </w:r>
      <w:proofErr w:type="spellStart"/>
      <w:r w:rsidRPr="00F1572D">
        <w:rPr>
          <w:szCs w:val="24"/>
        </w:rPr>
        <w:t>Bonis</w:t>
      </w:r>
      <w:proofErr w:type="spellEnd"/>
      <w:r w:rsidRPr="00F1572D">
        <w:rPr>
          <w:szCs w:val="24"/>
        </w:rPr>
        <w:t xml:space="preserve"> Evaluation Scholar Award</w:t>
      </w:r>
    </w:p>
    <w:p w14:paraId="2D629445" w14:textId="1DAA4542" w:rsidR="007A117D" w:rsidRDefault="002B720D" w:rsidP="002B720D">
      <w:pPr>
        <w:ind w:left="1800"/>
        <w:rPr>
          <w:i/>
          <w:iCs/>
          <w:szCs w:val="24"/>
        </w:rPr>
      </w:pPr>
      <w:r w:rsidRPr="002B720D">
        <w:rPr>
          <w:i/>
          <w:iCs/>
          <w:szCs w:val="24"/>
        </w:rPr>
        <w:t>Presented to recognize exceptional graduate student</w:t>
      </w:r>
      <w:r w:rsidR="00F1572D">
        <w:rPr>
          <w:i/>
          <w:iCs/>
          <w:szCs w:val="24"/>
        </w:rPr>
        <w:t xml:space="preserve"> research on evaluation </w:t>
      </w:r>
    </w:p>
    <w:p w14:paraId="4B19B057" w14:textId="67C9EAF8" w:rsidR="00F1572D" w:rsidRPr="00F1572D" w:rsidRDefault="00F1572D" w:rsidP="00F1572D">
      <w:pPr>
        <w:rPr>
          <w:i/>
          <w:iCs/>
          <w:szCs w:val="24"/>
        </w:rPr>
      </w:pPr>
      <w:r w:rsidRPr="00F1572D">
        <w:rPr>
          <w:szCs w:val="24"/>
        </w:rPr>
        <w:t>2020</w:t>
      </w:r>
      <w:r w:rsidRPr="00F1572D">
        <w:rPr>
          <w:i/>
          <w:iCs/>
          <w:szCs w:val="24"/>
        </w:rPr>
        <w:tab/>
      </w:r>
      <w:r>
        <w:rPr>
          <w:i/>
          <w:iCs/>
          <w:szCs w:val="24"/>
        </w:rPr>
        <w:t xml:space="preserve">      </w:t>
      </w:r>
      <w:r>
        <w:rPr>
          <w:i/>
          <w:iCs/>
          <w:szCs w:val="24"/>
        </w:rPr>
        <w:tab/>
        <w:t xml:space="preserve">      </w:t>
      </w:r>
      <w:r w:rsidRPr="00F1572D">
        <w:rPr>
          <w:i/>
          <w:iCs/>
          <w:szCs w:val="24"/>
        </w:rPr>
        <w:t xml:space="preserve">Claremont Graduate University </w:t>
      </w:r>
      <w:proofErr w:type="spellStart"/>
      <w:r w:rsidRPr="00F1572D">
        <w:rPr>
          <w:i/>
          <w:iCs/>
          <w:szCs w:val="24"/>
        </w:rPr>
        <w:t>Ozkamp</w:t>
      </w:r>
      <w:proofErr w:type="spellEnd"/>
      <w:r w:rsidRPr="00F1572D">
        <w:rPr>
          <w:i/>
          <w:iCs/>
          <w:szCs w:val="24"/>
        </w:rPr>
        <w:t xml:space="preserve"> Fellowship </w:t>
      </w:r>
    </w:p>
    <w:p w14:paraId="7D33E65E" w14:textId="66D7E4CF" w:rsidR="00F1572D" w:rsidRPr="002B720D" w:rsidRDefault="00F1572D" w:rsidP="00F1572D">
      <w:pPr>
        <w:ind w:left="1080" w:firstLine="720"/>
        <w:rPr>
          <w:i/>
          <w:iCs/>
          <w:szCs w:val="24"/>
        </w:rPr>
      </w:pPr>
      <w:r w:rsidRPr="00F1572D">
        <w:rPr>
          <w:i/>
          <w:iCs/>
          <w:szCs w:val="24"/>
        </w:rPr>
        <w:t>Presented to recognize exceptional graduate students and support their future success</w:t>
      </w:r>
    </w:p>
    <w:p w14:paraId="2FEDD7F7" w14:textId="098849A0" w:rsidR="00F8149F" w:rsidRPr="00681759" w:rsidRDefault="00C2113F" w:rsidP="002E7D13">
      <w:pPr>
        <w:ind w:left="1800" w:hanging="1800"/>
        <w:rPr>
          <w:szCs w:val="24"/>
        </w:rPr>
      </w:pPr>
      <w:r w:rsidRPr="00681759">
        <w:rPr>
          <w:szCs w:val="24"/>
        </w:rPr>
        <w:t>2014-2018</w:t>
      </w:r>
      <w:r w:rsidR="00F8149F" w:rsidRPr="00681759">
        <w:rPr>
          <w:szCs w:val="24"/>
        </w:rPr>
        <w:tab/>
        <w:t xml:space="preserve">University of Arizona Academic Year Highest Academic Distinction </w:t>
      </w:r>
    </w:p>
    <w:p w14:paraId="01D51543" w14:textId="4C7D2F01" w:rsidR="005855A9" w:rsidRPr="00681759" w:rsidRDefault="00C2113F" w:rsidP="002E7D13">
      <w:pPr>
        <w:ind w:left="1800" w:hanging="1800"/>
        <w:rPr>
          <w:szCs w:val="24"/>
        </w:rPr>
      </w:pPr>
      <w:r w:rsidRPr="00681759">
        <w:rPr>
          <w:szCs w:val="24"/>
        </w:rPr>
        <w:t>2014-2018</w:t>
      </w:r>
      <w:r w:rsidR="00F8149F" w:rsidRPr="00681759">
        <w:rPr>
          <w:szCs w:val="24"/>
        </w:rPr>
        <w:tab/>
        <w:t>University of Arizona Deans List with Distinction</w:t>
      </w:r>
    </w:p>
    <w:p w14:paraId="669D6B7A" w14:textId="77777777" w:rsidR="006B3A75" w:rsidRPr="00681759" w:rsidRDefault="006B3A75" w:rsidP="00B020B4">
      <w:pPr>
        <w:autoSpaceDE w:val="0"/>
        <w:autoSpaceDN w:val="0"/>
        <w:adjustRightInd w:val="0"/>
        <w:ind w:left="1800" w:hanging="1800"/>
        <w:rPr>
          <w:szCs w:val="24"/>
        </w:rPr>
      </w:pPr>
      <w:r w:rsidRPr="00681759">
        <w:rPr>
          <w:szCs w:val="24"/>
        </w:rPr>
        <w:t>2015</w:t>
      </w:r>
      <w:r w:rsidR="00C74F98" w:rsidRPr="00681759">
        <w:rPr>
          <w:szCs w:val="24"/>
        </w:rPr>
        <w:tab/>
      </w:r>
      <w:r w:rsidRPr="00681759">
        <w:rPr>
          <w:szCs w:val="24"/>
        </w:rPr>
        <w:t xml:space="preserve">The Canadian Governor Generals’ Academic Medal </w:t>
      </w:r>
    </w:p>
    <w:p w14:paraId="04DD41BA" w14:textId="798115D2" w:rsidR="006B3A75" w:rsidRPr="00681759" w:rsidRDefault="006B3A75" w:rsidP="002E7D13">
      <w:pPr>
        <w:autoSpaceDE w:val="0"/>
        <w:autoSpaceDN w:val="0"/>
        <w:adjustRightInd w:val="0"/>
        <w:ind w:left="1800"/>
        <w:rPr>
          <w:i/>
          <w:szCs w:val="24"/>
        </w:rPr>
      </w:pPr>
      <w:r w:rsidRPr="00681759">
        <w:rPr>
          <w:i/>
          <w:szCs w:val="24"/>
        </w:rPr>
        <w:t xml:space="preserve">Presented to the Student with the Highest Academic Average upon High School Graduation </w:t>
      </w:r>
    </w:p>
    <w:p w14:paraId="2D7A5E08" w14:textId="682F1F09" w:rsidR="00BB48F0" w:rsidRPr="00681759" w:rsidRDefault="006B3A75" w:rsidP="002E7D13">
      <w:pPr>
        <w:autoSpaceDE w:val="0"/>
        <w:autoSpaceDN w:val="0"/>
        <w:adjustRightInd w:val="0"/>
        <w:ind w:left="1800" w:hanging="1800"/>
        <w:rPr>
          <w:szCs w:val="24"/>
        </w:rPr>
      </w:pPr>
      <w:r w:rsidRPr="00681759">
        <w:rPr>
          <w:szCs w:val="24"/>
        </w:rPr>
        <w:t>2014</w:t>
      </w:r>
      <w:r w:rsidRPr="00681759">
        <w:rPr>
          <w:szCs w:val="24"/>
        </w:rPr>
        <w:tab/>
        <w:t xml:space="preserve">St. Mary’s High School Alumni Association Scholarship </w:t>
      </w:r>
    </w:p>
    <w:p w14:paraId="19153C0C" w14:textId="72C67EF3" w:rsidR="0094148B" w:rsidRPr="00681759" w:rsidRDefault="00BB48F0" w:rsidP="002E7D13">
      <w:pPr>
        <w:autoSpaceDE w:val="0"/>
        <w:autoSpaceDN w:val="0"/>
        <w:adjustRightInd w:val="0"/>
        <w:ind w:left="1800" w:hanging="1800"/>
        <w:rPr>
          <w:szCs w:val="24"/>
        </w:rPr>
      </w:pPr>
      <w:r w:rsidRPr="00681759">
        <w:rPr>
          <w:szCs w:val="24"/>
        </w:rPr>
        <w:t>2014</w:t>
      </w:r>
      <w:r w:rsidRPr="00681759">
        <w:rPr>
          <w:szCs w:val="24"/>
        </w:rPr>
        <w:tab/>
        <w:t xml:space="preserve">St. Mary’s High School Female Student of the Year </w:t>
      </w:r>
    </w:p>
    <w:p w14:paraId="5EAD4E15" w14:textId="384B5CFD" w:rsidR="005855A9" w:rsidRPr="00681759" w:rsidRDefault="006B3A75" w:rsidP="00B020B4">
      <w:pPr>
        <w:autoSpaceDE w:val="0"/>
        <w:autoSpaceDN w:val="0"/>
        <w:adjustRightInd w:val="0"/>
        <w:ind w:left="1800" w:hanging="1800"/>
        <w:rPr>
          <w:szCs w:val="24"/>
        </w:rPr>
      </w:pPr>
      <w:r w:rsidRPr="00681759">
        <w:rPr>
          <w:szCs w:val="24"/>
        </w:rPr>
        <w:t>2014</w:t>
      </w:r>
      <w:r w:rsidR="005855A9" w:rsidRPr="00681759">
        <w:rPr>
          <w:szCs w:val="24"/>
        </w:rPr>
        <w:tab/>
      </w:r>
      <w:r w:rsidRPr="00681759">
        <w:rPr>
          <w:szCs w:val="24"/>
        </w:rPr>
        <w:t>Government of Alberta Alexander Rutherford Scholarship</w:t>
      </w:r>
      <w:r w:rsidR="005855A9" w:rsidRPr="00681759">
        <w:rPr>
          <w:szCs w:val="24"/>
        </w:rPr>
        <w:t xml:space="preserve"> </w:t>
      </w:r>
    </w:p>
    <w:p w14:paraId="37000FB7" w14:textId="0E6F9B09" w:rsidR="008E669C" w:rsidRPr="00681759" w:rsidRDefault="008E669C" w:rsidP="008E669C">
      <w:pPr>
        <w:rPr>
          <w:szCs w:val="24"/>
        </w:rPr>
      </w:pPr>
    </w:p>
    <w:p w14:paraId="15CC7FBB" w14:textId="43A49FF7" w:rsidR="002B2346" w:rsidRPr="00681759" w:rsidRDefault="002B2346" w:rsidP="002B2346">
      <w:pPr>
        <w:rPr>
          <w:b/>
          <w:szCs w:val="24"/>
        </w:rPr>
      </w:pPr>
      <w:r w:rsidRPr="00681759">
        <w:rPr>
          <w:b/>
          <w:szCs w:val="24"/>
        </w:rPr>
        <w:t>CERTIFICATIONS</w:t>
      </w:r>
    </w:p>
    <w:p w14:paraId="1D998D9D" w14:textId="2F0D209B" w:rsidR="00C2113F" w:rsidRDefault="00C2113F" w:rsidP="002B2346">
      <w:pPr>
        <w:rPr>
          <w:b/>
          <w:szCs w:val="24"/>
        </w:rPr>
      </w:pPr>
    </w:p>
    <w:p w14:paraId="25A8B892" w14:textId="6D11BF9C" w:rsidR="001F061D" w:rsidRPr="001F061D" w:rsidRDefault="001F061D" w:rsidP="002B2346">
      <w:pPr>
        <w:rPr>
          <w:bCs/>
          <w:i/>
          <w:szCs w:val="24"/>
        </w:rPr>
      </w:pPr>
      <w:r w:rsidRPr="001F061D">
        <w:rPr>
          <w:bCs/>
          <w:szCs w:val="24"/>
        </w:rPr>
        <w:t>20</w:t>
      </w:r>
      <w:r>
        <w:rPr>
          <w:bCs/>
          <w:szCs w:val="24"/>
        </w:rPr>
        <w:t>20</w:t>
      </w:r>
      <w:r w:rsidRPr="001F061D">
        <w:rPr>
          <w:bCs/>
          <w:szCs w:val="24"/>
        </w:rPr>
        <w:tab/>
      </w:r>
      <w:r>
        <w:rPr>
          <w:bCs/>
          <w:szCs w:val="24"/>
        </w:rPr>
        <w:tab/>
        <w:t xml:space="preserve">      </w:t>
      </w:r>
      <w:r w:rsidRPr="001F061D">
        <w:rPr>
          <w:bCs/>
          <w:szCs w:val="24"/>
        </w:rPr>
        <w:t xml:space="preserve">Social and Behavioral Responsible Conduct of Research. </w:t>
      </w:r>
      <w:r>
        <w:rPr>
          <w:bCs/>
          <w:szCs w:val="24"/>
        </w:rPr>
        <w:t xml:space="preserve">Claremont Graduate University. </w:t>
      </w:r>
      <w:r w:rsidRPr="001F061D">
        <w:rPr>
          <w:bCs/>
          <w:szCs w:val="24"/>
        </w:rPr>
        <w:t xml:space="preserve"> </w:t>
      </w:r>
      <w:r w:rsidRPr="001F061D">
        <w:rPr>
          <w:bCs/>
          <w:i/>
          <w:szCs w:val="24"/>
        </w:rPr>
        <w:t xml:space="preserve"> </w:t>
      </w:r>
    </w:p>
    <w:p w14:paraId="22C90055" w14:textId="7832C3F4" w:rsidR="002B2346" w:rsidRPr="00681759" w:rsidRDefault="00C2113F" w:rsidP="002E7D13">
      <w:pPr>
        <w:rPr>
          <w:szCs w:val="24"/>
        </w:rPr>
      </w:pPr>
      <w:r w:rsidRPr="00681759">
        <w:rPr>
          <w:szCs w:val="24"/>
        </w:rPr>
        <w:t>2018</w:t>
      </w:r>
      <w:r w:rsidRPr="00681759">
        <w:rPr>
          <w:szCs w:val="24"/>
        </w:rPr>
        <w:tab/>
      </w:r>
      <w:r w:rsidRPr="00681759">
        <w:rPr>
          <w:szCs w:val="24"/>
        </w:rPr>
        <w:tab/>
        <w:t xml:space="preserve">      CPR and First Aid. The American Heart Association</w:t>
      </w:r>
      <w:r w:rsidR="00BC0A5A" w:rsidRPr="00681759">
        <w:rPr>
          <w:szCs w:val="24"/>
        </w:rPr>
        <w:t>.</w:t>
      </w:r>
      <w:r w:rsidRPr="00681759">
        <w:rPr>
          <w:szCs w:val="24"/>
        </w:rPr>
        <w:t xml:space="preserve"> </w:t>
      </w:r>
    </w:p>
    <w:p w14:paraId="185CE151" w14:textId="171D052D" w:rsidR="00FF253D" w:rsidRPr="00CF7B75" w:rsidRDefault="002B2346" w:rsidP="00CF7B75">
      <w:pPr>
        <w:pStyle w:val="BodyTextIndent"/>
        <w:ind w:left="1800" w:hanging="1800"/>
        <w:rPr>
          <w:i/>
          <w:sz w:val="24"/>
          <w:szCs w:val="24"/>
        </w:rPr>
      </w:pPr>
      <w:r w:rsidRPr="00681759">
        <w:rPr>
          <w:sz w:val="24"/>
          <w:szCs w:val="24"/>
        </w:rPr>
        <w:t>2017</w:t>
      </w:r>
      <w:r w:rsidRPr="00681759">
        <w:rPr>
          <w:sz w:val="24"/>
          <w:szCs w:val="24"/>
        </w:rPr>
        <w:tab/>
      </w:r>
      <w:r w:rsidR="00CE54F3" w:rsidRPr="00681759">
        <w:rPr>
          <w:sz w:val="24"/>
          <w:szCs w:val="24"/>
        </w:rPr>
        <w:t xml:space="preserve">Social and Behavioral </w:t>
      </w:r>
      <w:r w:rsidRPr="00681759">
        <w:rPr>
          <w:sz w:val="24"/>
          <w:szCs w:val="24"/>
        </w:rPr>
        <w:t xml:space="preserve">Responsible Conduct of Research. The University of Arizona. </w:t>
      </w:r>
      <w:r w:rsidRPr="00681759">
        <w:rPr>
          <w:i/>
          <w:sz w:val="24"/>
          <w:szCs w:val="24"/>
        </w:rPr>
        <w:t xml:space="preserve"> </w:t>
      </w:r>
    </w:p>
    <w:p w14:paraId="6C52576F" w14:textId="77777777" w:rsidR="00ED6DB6" w:rsidRDefault="00ED6DB6" w:rsidP="00F4245D">
      <w:pPr>
        <w:rPr>
          <w:b/>
          <w:szCs w:val="24"/>
        </w:rPr>
      </w:pPr>
    </w:p>
    <w:p w14:paraId="1511E609" w14:textId="33DACF60" w:rsidR="005855A9" w:rsidRPr="00681759" w:rsidRDefault="005855A9" w:rsidP="00F4245D">
      <w:pPr>
        <w:rPr>
          <w:szCs w:val="24"/>
        </w:rPr>
      </w:pPr>
      <w:r w:rsidRPr="00681759">
        <w:rPr>
          <w:b/>
          <w:szCs w:val="24"/>
        </w:rPr>
        <w:t xml:space="preserve">SERVICE </w:t>
      </w:r>
    </w:p>
    <w:p w14:paraId="6AB2AE73" w14:textId="77777777" w:rsidR="00192A18" w:rsidRPr="00681759" w:rsidRDefault="00192A18" w:rsidP="0048077A">
      <w:pPr>
        <w:tabs>
          <w:tab w:val="left" w:pos="1800"/>
        </w:tabs>
        <w:rPr>
          <w:szCs w:val="24"/>
        </w:rPr>
      </w:pPr>
    </w:p>
    <w:p w14:paraId="01EBE6E4" w14:textId="0B88278A" w:rsidR="00491D37" w:rsidRDefault="00491D37" w:rsidP="00491D37">
      <w:pPr>
        <w:tabs>
          <w:tab w:val="left" w:pos="1800"/>
        </w:tabs>
        <w:ind w:left="1800" w:hanging="1800"/>
        <w:rPr>
          <w:szCs w:val="24"/>
        </w:rPr>
      </w:pPr>
      <w:r>
        <w:rPr>
          <w:szCs w:val="24"/>
        </w:rPr>
        <w:t>2</w:t>
      </w:r>
      <w:r w:rsidRPr="00491D37">
        <w:rPr>
          <w:szCs w:val="24"/>
        </w:rPr>
        <w:t>01</w:t>
      </w:r>
      <w:r>
        <w:rPr>
          <w:szCs w:val="24"/>
        </w:rPr>
        <w:t>9</w:t>
      </w:r>
      <w:r w:rsidRPr="00491D37">
        <w:rPr>
          <w:szCs w:val="24"/>
        </w:rPr>
        <w:t xml:space="preserve"> - 20</w:t>
      </w:r>
      <w:r>
        <w:rPr>
          <w:szCs w:val="24"/>
        </w:rPr>
        <w:t>20</w:t>
      </w:r>
      <w:r w:rsidRPr="00491D37">
        <w:rPr>
          <w:szCs w:val="24"/>
        </w:rPr>
        <w:t xml:space="preserve"> </w:t>
      </w:r>
      <w:r w:rsidRPr="00491D37">
        <w:rPr>
          <w:szCs w:val="24"/>
        </w:rPr>
        <w:tab/>
      </w:r>
      <w:r>
        <w:rPr>
          <w:b/>
          <w:szCs w:val="24"/>
        </w:rPr>
        <w:t>Coordinator</w:t>
      </w:r>
      <w:r w:rsidRPr="00491D37">
        <w:rPr>
          <w:szCs w:val="24"/>
        </w:rPr>
        <w:t xml:space="preserve">:  </w:t>
      </w:r>
      <w:r>
        <w:rPr>
          <w:szCs w:val="24"/>
        </w:rPr>
        <w:t xml:space="preserve">Claremont Evaluation Center Speaker Series. Claremont, CA. </w:t>
      </w:r>
    </w:p>
    <w:p w14:paraId="63DB610B" w14:textId="046A6D33" w:rsidR="000B1EF1" w:rsidRPr="00681759" w:rsidRDefault="008C57CA" w:rsidP="00AA28D5">
      <w:pPr>
        <w:tabs>
          <w:tab w:val="left" w:pos="1800"/>
        </w:tabs>
        <w:ind w:left="1800" w:hanging="1800"/>
        <w:rPr>
          <w:szCs w:val="24"/>
        </w:rPr>
      </w:pPr>
      <w:r w:rsidRPr="00681759">
        <w:rPr>
          <w:szCs w:val="24"/>
        </w:rPr>
        <w:t>2016 -</w:t>
      </w:r>
      <w:r w:rsidR="00CE54F3" w:rsidRPr="00681759">
        <w:rPr>
          <w:szCs w:val="24"/>
        </w:rPr>
        <w:t xml:space="preserve"> 2018</w:t>
      </w:r>
      <w:r w:rsidRPr="00681759">
        <w:rPr>
          <w:szCs w:val="24"/>
        </w:rPr>
        <w:t xml:space="preserve"> </w:t>
      </w:r>
      <w:r w:rsidRPr="00681759">
        <w:rPr>
          <w:szCs w:val="24"/>
        </w:rPr>
        <w:tab/>
      </w:r>
      <w:r w:rsidRPr="00681759">
        <w:rPr>
          <w:b/>
          <w:szCs w:val="24"/>
        </w:rPr>
        <w:t>Volunteer</w:t>
      </w:r>
      <w:r w:rsidRPr="00681759">
        <w:rPr>
          <w:szCs w:val="24"/>
        </w:rPr>
        <w:t>:  Sister Jose’s Women’s Shelter. Tucson, AZ.</w:t>
      </w:r>
    </w:p>
    <w:p w14:paraId="5762DEA8" w14:textId="5566B7CE" w:rsidR="0028347E" w:rsidRPr="00681759" w:rsidRDefault="00216779" w:rsidP="006A3C25">
      <w:pPr>
        <w:tabs>
          <w:tab w:val="left" w:pos="1800"/>
        </w:tabs>
        <w:ind w:left="1800" w:hanging="1800"/>
        <w:rPr>
          <w:szCs w:val="24"/>
        </w:rPr>
      </w:pPr>
      <w:r w:rsidRPr="00681759">
        <w:rPr>
          <w:szCs w:val="24"/>
        </w:rPr>
        <w:t>2014</w:t>
      </w:r>
      <w:r w:rsidR="00CE54F3" w:rsidRPr="00681759">
        <w:rPr>
          <w:szCs w:val="24"/>
        </w:rPr>
        <w:t xml:space="preserve"> - 2018</w:t>
      </w:r>
      <w:r w:rsidR="00DD5BFB" w:rsidRPr="00681759">
        <w:rPr>
          <w:szCs w:val="24"/>
        </w:rPr>
        <w:tab/>
      </w:r>
      <w:r w:rsidRPr="00681759">
        <w:rPr>
          <w:b/>
          <w:szCs w:val="24"/>
        </w:rPr>
        <w:t>Volunteer</w:t>
      </w:r>
      <w:r w:rsidR="00DD5BFB" w:rsidRPr="00681759">
        <w:rPr>
          <w:szCs w:val="24"/>
        </w:rPr>
        <w:t xml:space="preserve">:  </w:t>
      </w:r>
      <w:r w:rsidRPr="00681759">
        <w:rPr>
          <w:szCs w:val="24"/>
        </w:rPr>
        <w:t xml:space="preserve">Pima Paws for Life Animal Rescue Organization and Shelter. Tucson, AZ. </w:t>
      </w:r>
    </w:p>
    <w:p w14:paraId="5C3D1818" w14:textId="2840B4D9" w:rsidR="00B467B6" w:rsidRPr="00681759" w:rsidRDefault="00B467B6" w:rsidP="006A3C25">
      <w:pPr>
        <w:tabs>
          <w:tab w:val="left" w:pos="1800"/>
        </w:tabs>
        <w:ind w:left="1800" w:hanging="1800"/>
        <w:rPr>
          <w:szCs w:val="24"/>
        </w:rPr>
      </w:pPr>
      <w:r w:rsidRPr="00681759">
        <w:rPr>
          <w:szCs w:val="24"/>
        </w:rPr>
        <w:t>2012-2014</w:t>
      </w:r>
      <w:r w:rsidR="00C04571" w:rsidRPr="00681759">
        <w:rPr>
          <w:szCs w:val="24"/>
        </w:rPr>
        <w:tab/>
      </w:r>
      <w:r w:rsidRPr="00681759">
        <w:rPr>
          <w:b/>
          <w:szCs w:val="24"/>
        </w:rPr>
        <w:t>Guide and Speaker</w:t>
      </w:r>
      <w:r w:rsidR="00C04571" w:rsidRPr="00681759">
        <w:rPr>
          <w:b/>
          <w:szCs w:val="24"/>
        </w:rPr>
        <w:t>:</w:t>
      </w:r>
      <w:r w:rsidR="00C04571" w:rsidRPr="00681759">
        <w:rPr>
          <w:szCs w:val="24"/>
        </w:rPr>
        <w:t xml:space="preserve">  </w:t>
      </w:r>
      <w:r w:rsidRPr="00681759">
        <w:rPr>
          <w:szCs w:val="24"/>
        </w:rPr>
        <w:t xml:space="preserve">St. Mary’s High School Open House Tour and Promotion. Calgary, AB, Canada. </w:t>
      </w:r>
    </w:p>
    <w:p w14:paraId="4F3EC70D" w14:textId="178D714F" w:rsidR="00C04571" w:rsidRPr="00681759" w:rsidRDefault="00B467B6" w:rsidP="006A3C25">
      <w:pPr>
        <w:tabs>
          <w:tab w:val="left" w:pos="1800"/>
        </w:tabs>
        <w:ind w:left="1800" w:hanging="1800"/>
        <w:rPr>
          <w:b/>
          <w:szCs w:val="24"/>
        </w:rPr>
      </w:pPr>
      <w:r w:rsidRPr="00681759">
        <w:rPr>
          <w:szCs w:val="24"/>
        </w:rPr>
        <w:t>2009-2011</w:t>
      </w:r>
      <w:r w:rsidRPr="00681759">
        <w:rPr>
          <w:szCs w:val="24"/>
        </w:rPr>
        <w:tab/>
      </w:r>
      <w:r w:rsidRPr="00681759">
        <w:rPr>
          <w:b/>
          <w:szCs w:val="24"/>
        </w:rPr>
        <w:t>Volunteer Tutor:</w:t>
      </w:r>
      <w:r w:rsidRPr="00681759">
        <w:rPr>
          <w:szCs w:val="24"/>
        </w:rPr>
        <w:t xml:space="preserve"> St. Joan of Arc Junior High School. Calgary, AB, Canada.  </w:t>
      </w:r>
    </w:p>
    <w:p w14:paraId="63B1B5C2" w14:textId="5C1952DD" w:rsidR="008E669C" w:rsidRPr="00681759" w:rsidRDefault="00B467B6" w:rsidP="005E24C2">
      <w:pPr>
        <w:tabs>
          <w:tab w:val="left" w:pos="1800"/>
        </w:tabs>
        <w:ind w:left="1800" w:hanging="1800"/>
        <w:rPr>
          <w:b/>
          <w:szCs w:val="24"/>
        </w:rPr>
      </w:pPr>
      <w:r w:rsidRPr="00681759">
        <w:rPr>
          <w:szCs w:val="24"/>
        </w:rPr>
        <w:t>2009</w:t>
      </w:r>
      <w:r w:rsidR="00C04571" w:rsidRPr="00681759">
        <w:rPr>
          <w:szCs w:val="24"/>
        </w:rPr>
        <w:tab/>
      </w:r>
      <w:r w:rsidRPr="00681759">
        <w:rPr>
          <w:b/>
          <w:szCs w:val="24"/>
        </w:rPr>
        <w:t>Volunteer:</w:t>
      </w:r>
      <w:r w:rsidRPr="00681759">
        <w:rPr>
          <w:szCs w:val="24"/>
        </w:rPr>
        <w:t xml:space="preserve"> Cedars Villa Retirement Home. Calgary, AB, Canada. </w:t>
      </w:r>
    </w:p>
    <w:p w14:paraId="1D3AA200" w14:textId="77777777" w:rsidR="008E669C" w:rsidRPr="00681759" w:rsidRDefault="008E669C" w:rsidP="00F4245D">
      <w:pPr>
        <w:rPr>
          <w:b/>
          <w:szCs w:val="24"/>
        </w:rPr>
      </w:pPr>
    </w:p>
    <w:p w14:paraId="5FD0D9B9" w14:textId="33BAB83C" w:rsidR="005855A9" w:rsidRPr="00681759" w:rsidRDefault="005855A9" w:rsidP="00F4245D">
      <w:pPr>
        <w:rPr>
          <w:b/>
          <w:szCs w:val="24"/>
        </w:rPr>
      </w:pPr>
      <w:r w:rsidRPr="00681759">
        <w:rPr>
          <w:b/>
          <w:szCs w:val="24"/>
        </w:rPr>
        <w:t>CITIZENSHIP</w:t>
      </w:r>
    </w:p>
    <w:p w14:paraId="6A3D6D5D" w14:textId="77777777" w:rsidR="005855A9" w:rsidRPr="00681759" w:rsidRDefault="005855A9" w:rsidP="007832F0">
      <w:pPr>
        <w:ind w:left="1620" w:hanging="900"/>
        <w:rPr>
          <w:b/>
          <w:szCs w:val="24"/>
        </w:rPr>
      </w:pPr>
    </w:p>
    <w:p w14:paraId="51997CD9" w14:textId="77777777" w:rsidR="005855A9" w:rsidRPr="00681759" w:rsidRDefault="00216779" w:rsidP="002E3C33">
      <w:pPr>
        <w:pStyle w:val="Heading5"/>
        <w:ind w:left="0" w:firstLine="0"/>
        <w:rPr>
          <w:sz w:val="24"/>
          <w:szCs w:val="24"/>
        </w:rPr>
      </w:pPr>
      <w:r w:rsidRPr="00681759">
        <w:rPr>
          <w:sz w:val="24"/>
          <w:szCs w:val="24"/>
        </w:rPr>
        <w:t xml:space="preserve">Clubs and </w:t>
      </w:r>
      <w:r w:rsidR="005855A9" w:rsidRPr="00681759">
        <w:rPr>
          <w:sz w:val="24"/>
          <w:szCs w:val="24"/>
        </w:rPr>
        <w:t>Committees</w:t>
      </w:r>
    </w:p>
    <w:p w14:paraId="08577889" w14:textId="77777777" w:rsidR="005855A9" w:rsidRPr="00681759" w:rsidRDefault="005855A9" w:rsidP="00876FA2">
      <w:pPr>
        <w:ind w:left="1800" w:hanging="1080"/>
        <w:rPr>
          <w:szCs w:val="24"/>
        </w:rPr>
      </w:pPr>
    </w:p>
    <w:p w14:paraId="686C5E92" w14:textId="5CE44FE3" w:rsidR="00B0128D" w:rsidRPr="00B0128D" w:rsidRDefault="00B0128D" w:rsidP="00B0128D">
      <w:pPr>
        <w:ind w:left="1800" w:hanging="1800"/>
        <w:rPr>
          <w:szCs w:val="24"/>
        </w:rPr>
      </w:pPr>
      <w:r w:rsidRPr="00B0128D">
        <w:rPr>
          <w:szCs w:val="24"/>
        </w:rPr>
        <w:t>201</w:t>
      </w:r>
      <w:r>
        <w:rPr>
          <w:szCs w:val="24"/>
        </w:rPr>
        <w:t>9</w:t>
      </w:r>
      <w:r w:rsidRPr="00B0128D">
        <w:rPr>
          <w:szCs w:val="24"/>
        </w:rPr>
        <w:t>-Present</w:t>
      </w:r>
      <w:r w:rsidRPr="00B0128D">
        <w:rPr>
          <w:b/>
          <w:szCs w:val="24"/>
        </w:rPr>
        <w:t xml:space="preserve"> </w:t>
      </w:r>
      <w:r w:rsidRPr="00B0128D">
        <w:rPr>
          <w:b/>
          <w:szCs w:val="24"/>
        </w:rPr>
        <w:tab/>
        <w:t>Member:</w:t>
      </w:r>
      <w:r w:rsidRPr="00B0128D">
        <w:rPr>
          <w:szCs w:val="24"/>
        </w:rPr>
        <w:t xml:space="preserve">  </w:t>
      </w:r>
      <w:r>
        <w:rPr>
          <w:szCs w:val="24"/>
        </w:rPr>
        <w:t xml:space="preserve">American Evaluation </w:t>
      </w:r>
      <w:r w:rsidR="007D1686">
        <w:rPr>
          <w:szCs w:val="24"/>
        </w:rPr>
        <w:t>Association</w:t>
      </w:r>
      <w:r w:rsidRPr="00B0128D">
        <w:rPr>
          <w:szCs w:val="24"/>
        </w:rPr>
        <w:t>.</w:t>
      </w:r>
    </w:p>
    <w:p w14:paraId="54719634" w14:textId="6767C645" w:rsidR="00C0347B" w:rsidRPr="00681759" w:rsidRDefault="00C0347B" w:rsidP="002E7D13">
      <w:pPr>
        <w:ind w:left="1800" w:hanging="1800"/>
        <w:rPr>
          <w:szCs w:val="24"/>
        </w:rPr>
      </w:pPr>
      <w:r w:rsidRPr="00681759">
        <w:rPr>
          <w:szCs w:val="24"/>
        </w:rPr>
        <w:t>2017-Present</w:t>
      </w:r>
      <w:r w:rsidR="00C23CDA" w:rsidRPr="00681759">
        <w:rPr>
          <w:b/>
          <w:szCs w:val="24"/>
        </w:rPr>
        <w:t xml:space="preserve"> </w:t>
      </w:r>
      <w:r w:rsidR="00C23CDA" w:rsidRPr="00681759">
        <w:rPr>
          <w:b/>
          <w:szCs w:val="24"/>
        </w:rPr>
        <w:tab/>
        <w:t>Member:</w:t>
      </w:r>
      <w:r w:rsidR="00C23CDA" w:rsidRPr="00681759">
        <w:rPr>
          <w:szCs w:val="24"/>
        </w:rPr>
        <w:t xml:space="preserve">  Nu Rho Psi, Neuroscience Honorary Fraternity. University of Arizona.</w:t>
      </w:r>
    </w:p>
    <w:p w14:paraId="1EB7E23C" w14:textId="0FD01711" w:rsidR="00D90AC3" w:rsidRPr="00681759" w:rsidRDefault="00D90AC3" w:rsidP="00D90AC3">
      <w:pPr>
        <w:ind w:left="1800" w:hanging="1800"/>
        <w:rPr>
          <w:szCs w:val="24"/>
        </w:rPr>
      </w:pPr>
      <w:r w:rsidRPr="00681759">
        <w:rPr>
          <w:szCs w:val="24"/>
        </w:rPr>
        <w:t>2015</w:t>
      </w:r>
      <w:r w:rsidRPr="00681759">
        <w:rPr>
          <w:b/>
          <w:szCs w:val="24"/>
        </w:rPr>
        <w:tab/>
        <w:t>Member:</w:t>
      </w:r>
      <w:r w:rsidRPr="00681759">
        <w:rPr>
          <w:szCs w:val="24"/>
        </w:rPr>
        <w:t xml:space="preserve">  Neuroscience and Cognitive Science Association of Students. University of Arizona.</w:t>
      </w:r>
    </w:p>
    <w:p w14:paraId="0F6ECFB2" w14:textId="7B5E6DD5" w:rsidR="00433587" w:rsidRPr="00681759" w:rsidRDefault="000830D2" w:rsidP="00AC4846">
      <w:pPr>
        <w:ind w:left="1800" w:hanging="1800"/>
        <w:rPr>
          <w:szCs w:val="24"/>
        </w:rPr>
      </w:pPr>
      <w:r w:rsidRPr="00681759">
        <w:rPr>
          <w:szCs w:val="24"/>
        </w:rPr>
        <w:t>2014</w:t>
      </w:r>
      <w:r w:rsidR="00433587" w:rsidRPr="00681759">
        <w:rPr>
          <w:szCs w:val="24"/>
        </w:rPr>
        <w:tab/>
      </w:r>
      <w:r w:rsidRPr="00681759">
        <w:rPr>
          <w:b/>
          <w:szCs w:val="24"/>
        </w:rPr>
        <w:t>Member</w:t>
      </w:r>
      <w:r w:rsidR="00433587" w:rsidRPr="00681759">
        <w:rPr>
          <w:b/>
          <w:szCs w:val="24"/>
        </w:rPr>
        <w:t>:</w:t>
      </w:r>
      <w:r w:rsidR="00433587" w:rsidRPr="00681759">
        <w:rPr>
          <w:szCs w:val="24"/>
        </w:rPr>
        <w:t xml:space="preserve">  </w:t>
      </w:r>
      <w:r w:rsidRPr="00681759">
        <w:rPr>
          <w:szCs w:val="24"/>
        </w:rPr>
        <w:t xml:space="preserve">Wildcats C.A.R.E Club. University of Arizona. </w:t>
      </w:r>
    </w:p>
    <w:p w14:paraId="2219E4AA" w14:textId="2BCE8F08" w:rsidR="00021012" w:rsidRPr="00681759" w:rsidRDefault="00021012" w:rsidP="00825746">
      <w:pPr>
        <w:tabs>
          <w:tab w:val="left" w:pos="-1440"/>
          <w:tab w:val="left" w:pos="-720"/>
        </w:tabs>
        <w:suppressAutoHyphens/>
        <w:jc w:val="both"/>
        <w:rPr>
          <w:b/>
          <w:bCs/>
          <w:spacing w:val="-3"/>
          <w:szCs w:val="24"/>
        </w:rPr>
      </w:pPr>
    </w:p>
    <w:p w14:paraId="65D4B6FC" w14:textId="77777777" w:rsidR="002E7D13" w:rsidRPr="00681759" w:rsidRDefault="002E7D13" w:rsidP="002E7D13">
      <w:pPr>
        <w:tabs>
          <w:tab w:val="left" w:pos="-1440"/>
          <w:tab w:val="left" w:pos="-720"/>
        </w:tabs>
        <w:suppressAutoHyphens/>
        <w:jc w:val="both"/>
        <w:rPr>
          <w:b/>
          <w:bCs/>
          <w:spacing w:val="-3"/>
          <w:szCs w:val="24"/>
        </w:rPr>
      </w:pPr>
    </w:p>
    <w:p w14:paraId="74612E7B" w14:textId="200473A1" w:rsidR="00B860AC" w:rsidRPr="00681759" w:rsidRDefault="00B860AC" w:rsidP="00B860AC">
      <w:pPr>
        <w:tabs>
          <w:tab w:val="left" w:pos="-1440"/>
          <w:tab w:val="left" w:pos="-720"/>
        </w:tabs>
        <w:suppressAutoHyphens/>
        <w:ind w:left="900" w:hanging="900"/>
        <w:jc w:val="both"/>
        <w:rPr>
          <w:b/>
          <w:spacing w:val="-3"/>
          <w:szCs w:val="24"/>
        </w:rPr>
      </w:pPr>
      <w:r w:rsidRPr="00681759">
        <w:rPr>
          <w:b/>
          <w:bCs/>
          <w:spacing w:val="-3"/>
          <w:szCs w:val="24"/>
        </w:rPr>
        <w:t>Community Service -</w:t>
      </w:r>
      <w:r w:rsidRPr="00681759">
        <w:rPr>
          <w:spacing w:val="-3"/>
          <w:szCs w:val="24"/>
        </w:rPr>
        <w:t xml:space="preserve"> </w:t>
      </w:r>
      <w:r w:rsidRPr="00681759">
        <w:rPr>
          <w:b/>
          <w:spacing w:val="-3"/>
          <w:szCs w:val="24"/>
        </w:rPr>
        <w:t>Written Reports</w:t>
      </w:r>
    </w:p>
    <w:p w14:paraId="4F410B69" w14:textId="77777777" w:rsidR="00B860AC" w:rsidRPr="00681759" w:rsidRDefault="00B860AC" w:rsidP="00AC4846">
      <w:pPr>
        <w:ind w:left="1800" w:hanging="1800"/>
        <w:rPr>
          <w:szCs w:val="24"/>
        </w:rPr>
      </w:pPr>
    </w:p>
    <w:p w14:paraId="0D5F9630" w14:textId="77777777" w:rsidR="008C57CA" w:rsidRPr="00681759" w:rsidRDefault="008C57CA" w:rsidP="00AC4846">
      <w:pPr>
        <w:ind w:left="1800" w:hanging="1800"/>
        <w:rPr>
          <w:szCs w:val="24"/>
        </w:rPr>
      </w:pPr>
      <w:r w:rsidRPr="00681759">
        <w:rPr>
          <w:szCs w:val="24"/>
        </w:rPr>
        <w:t xml:space="preserve">2016 </w:t>
      </w:r>
      <w:r w:rsidRPr="00681759">
        <w:rPr>
          <w:szCs w:val="24"/>
        </w:rPr>
        <w:tab/>
        <w:t xml:space="preserve">North Dakota Cardiac Ready Community Implementation and Evaluation Guidelines </w:t>
      </w:r>
    </w:p>
    <w:p w14:paraId="27115727" w14:textId="77777777" w:rsidR="00D926C6" w:rsidRPr="00681759" w:rsidRDefault="00F92332" w:rsidP="00AC4846">
      <w:pPr>
        <w:ind w:left="1800" w:hanging="1800"/>
        <w:rPr>
          <w:szCs w:val="24"/>
        </w:rPr>
      </w:pPr>
      <w:r w:rsidRPr="00681759">
        <w:rPr>
          <w:szCs w:val="24"/>
        </w:rPr>
        <w:t>2015</w:t>
      </w:r>
      <w:r w:rsidR="00B860AC" w:rsidRPr="00681759">
        <w:rPr>
          <w:szCs w:val="24"/>
        </w:rPr>
        <w:tab/>
      </w:r>
      <w:r w:rsidRPr="00681759">
        <w:rPr>
          <w:szCs w:val="24"/>
        </w:rPr>
        <w:t xml:space="preserve">North Dakota </w:t>
      </w:r>
      <w:r w:rsidR="00B860AC" w:rsidRPr="00681759">
        <w:rPr>
          <w:szCs w:val="24"/>
        </w:rPr>
        <w:t>Cardiac System of Care</w:t>
      </w:r>
      <w:r w:rsidRPr="00681759">
        <w:rPr>
          <w:szCs w:val="24"/>
        </w:rPr>
        <w:t xml:space="preserve"> Planning Guide</w:t>
      </w:r>
    </w:p>
    <w:p w14:paraId="24768279" w14:textId="3396C72B" w:rsidR="0048644C" w:rsidRPr="00681759" w:rsidRDefault="0048644C" w:rsidP="00611790">
      <w:pPr>
        <w:rPr>
          <w:b/>
          <w:szCs w:val="24"/>
        </w:rPr>
      </w:pPr>
    </w:p>
    <w:p w14:paraId="3A63817B" w14:textId="4F5C4286" w:rsidR="008E669C" w:rsidRDefault="008E669C" w:rsidP="00611790">
      <w:pPr>
        <w:rPr>
          <w:b/>
          <w:szCs w:val="24"/>
        </w:rPr>
      </w:pPr>
    </w:p>
    <w:p w14:paraId="2170EAD8" w14:textId="77777777" w:rsidR="00CF7B75" w:rsidRPr="00681759" w:rsidRDefault="00CF7B75" w:rsidP="00611790">
      <w:pPr>
        <w:rPr>
          <w:b/>
          <w:szCs w:val="24"/>
        </w:rPr>
      </w:pPr>
    </w:p>
    <w:p w14:paraId="35EE20CE" w14:textId="77777777" w:rsidR="00B860AC" w:rsidRPr="00681759" w:rsidRDefault="00B860AC" w:rsidP="00B860AC">
      <w:pPr>
        <w:ind w:left="1800" w:hanging="1800"/>
        <w:rPr>
          <w:b/>
          <w:szCs w:val="24"/>
        </w:rPr>
      </w:pPr>
      <w:r w:rsidRPr="00681759">
        <w:rPr>
          <w:b/>
          <w:szCs w:val="24"/>
        </w:rPr>
        <w:t>PUBLICATIONS</w:t>
      </w:r>
    </w:p>
    <w:p w14:paraId="5850B4B6" w14:textId="77777777" w:rsidR="00CC0CCE" w:rsidRPr="00681759" w:rsidRDefault="00CC0CCE" w:rsidP="00493C8D">
      <w:pPr>
        <w:rPr>
          <w:b/>
          <w:szCs w:val="24"/>
        </w:rPr>
      </w:pPr>
    </w:p>
    <w:p w14:paraId="7CBBF8D8" w14:textId="5C447C8A" w:rsidR="00B860AC" w:rsidRDefault="00B860AC" w:rsidP="00B860AC">
      <w:pPr>
        <w:ind w:left="1800" w:hanging="1800"/>
        <w:rPr>
          <w:b/>
          <w:szCs w:val="24"/>
        </w:rPr>
      </w:pPr>
      <w:r w:rsidRPr="00681759">
        <w:rPr>
          <w:b/>
          <w:szCs w:val="24"/>
        </w:rPr>
        <w:t>Refereed Journal Articles</w:t>
      </w:r>
    </w:p>
    <w:p w14:paraId="4A6AA907" w14:textId="78E344C9" w:rsidR="00C32E5D" w:rsidRDefault="00C32E5D" w:rsidP="00B860AC">
      <w:pPr>
        <w:ind w:left="1800" w:hanging="1800"/>
        <w:rPr>
          <w:b/>
          <w:szCs w:val="24"/>
        </w:rPr>
      </w:pPr>
    </w:p>
    <w:p w14:paraId="6CC516EC" w14:textId="2F56BD86" w:rsidR="00C32E5D" w:rsidRPr="000A0C1D" w:rsidRDefault="000A0C1D" w:rsidP="000A0C1D">
      <w:pPr>
        <w:ind w:left="1800" w:hanging="1800"/>
        <w:rPr>
          <w:bCs/>
          <w:i/>
          <w:iCs/>
          <w:szCs w:val="24"/>
        </w:rPr>
      </w:pPr>
      <w:r>
        <w:rPr>
          <w:bCs/>
          <w:szCs w:val="24"/>
        </w:rPr>
        <w:t>In press</w:t>
      </w:r>
      <w:r w:rsidR="00C32E5D" w:rsidRPr="00C32E5D">
        <w:rPr>
          <w:bCs/>
          <w:szCs w:val="24"/>
        </w:rPr>
        <w:tab/>
      </w:r>
      <w:r w:rsidR="00C32E5D" w:rsidRPr="00C32E5D">
        <w:rPr>
          <w:szCs w:val="24"/>
        </w:rPr>
        <w:t>Renger, R.,</w:t>
      </w:r>
      <w:r w:rsidR="00C32E5D" w:rsidRPr="00C32E5D">
        <w:rPr>
          <w:bCs/>
          <w:szCs w:val="24"/>
        </w:rPr>
        <w:t xml:space="preserve"> </w:t>
      </w:r>
      <w:r w:rsidR="00C32E5D" w:rsidRPr="00C32E5D">
        <w:rPr>
          <w:b/>
          <w:szCs w:val="24"/>
        </w:rPr>
        <w:t>Renger, J.,</w:t>
      </w:r>
      <w:r w:rsidR="00C32E5D" w:rsidRPr="00C32E5D">
        <w:rPr>
          <w:bCs/>
          <w:szCs w:val="24"/>
        </w:rPr>
        <w:t xml:space="preserve"> </w:t>
      </w:r>
      <w:proofErr w:type="spellStart"/>
      <w:r w:rsidR="00C32E5D" w:rsidRPr="00C32E5D">
        <w:rPr>
          <w:bCs/>
          <w:szCs w:val="24"/>
        </w:rPr>
        <w:t>Basson</w:t>
      </w:r>
      <w:proofErr w:type="spellEnd"/>
      <w:r w:rsidR="00C32E5D" w:rsidRPr="00C32E5D">
        <w:rPr>
          <w:bCs/>
          <w:szCs w:val="24"/>
        </w:rPr>
        <w:t xml:space="preserve">, M. D., Van Eck, R., Renger, J., </w:t>
      </w:r>
      <w:proofErr w:type="spellStart"/>
      <w:r w:rsidR="00C32E5D" w:rsidRPr="00C32E5D">
        <w:rPr>
          <w:bCs/>
          <w:szCs w:val="24"/>
        </w:rPr>
        <w:t>Souvannasacd</w:t>
      </w:r>
      <w:proofErr w:type="spellEnd"/>
      <w:r w:rsidR="00C32E5D" w:rsidRPr="00C32E5D">
        <w:rPr>
          <w:bCs/>
          <w:szCs w:val="24"/>
        </w:rPr>
        <w:t xml:space="preserve">, E., &amp; Hart, G. Using the Homeland Security and Exercise Evaluation Program (HSEEP) Building Block Approach to Implement System Evaluation Theory (SET). </w:t>
      </w:r>
      <w:r w:rsidR="00C32E5D" w:rsidRPr="00C32E5D">
        <w:rPr>
          <w:bCs/>
          <w:i/>
          <w:iCs/>
          <w:szCs w:val="24"/>
        </w:rPr>
        <w:t>American Journal of Evaluation</w:t>
      </w:r>
      <w:r>
        <w:rPr>
          <w:bCs/>
          <w:i/>
          <w:iCs/>
          <w:szCs w:val="24"/>
        </w:rPr>
        <w:t xml:space="preserve">. </w:t>
      </w:r>
      <w:hyperlink r:id="rId8" w:tgtFrame="_blank" w:history="1">
        <w:r w:rsidRPr="000A0C1D">
          <w:rPr>
            <w:rStyle w:val="Hyperlink"/>
            <w:bCs/>
            <w:szCs w:val="24"/>
          </w:rPr>
          <w:t>https://doi.org/10.1177/1098214020986619</w:t>
        </w:r>
      </w:hyperlink>
    </w:p>
    <w:p w14:paraId="4EDBB097" w14:textId="0A8F1D86" w:rsidR="00C32E5D" w:rsidRPr="00C32E5D" w:rsidRDefault="00C32E5D" w:rsidP="00C32E5D">
      <w:pPr>
        <w:rPr>
          <w:bCs/>
          <w:szCs w:val="24"/>
        </w:rPr>
      </w:pPr>
    </w:p>
    <w:p w14:paraId="27BC1304" w14:textId="4CF36425" w:rsidR="00C32E5D" w:rsidRPr="00C32E5D" w:rsidRDefault="00C32E5D" w:rsidP="00C32E5D">
      <w:pPr>
        <w:ind w:left="1800" w:hanging="1800"/>
        <w:rPr>
          <w:bCs/>
          <w:szCs w:val="24"/>
        </w:rPr>
      </w:pPr>
      <w:r w:rsidRPr="00C32E5D">
        <w:rPr>
          <w:bCs/>
          <w:szCs w:val="24"/>
        </w:rPr>
        <w:t>In press</w:t>
      </w:r>
      <w:r w:rsidRPr="00C32E5D">
        <w:rPr>
          <w:bCs/>
          <w:szCs w:val="24"/>
        </w:rPr>
        <w:tab/>
      </w:r>
      <w:r w:rsidR="002B720D">
        <w:rPr>
          <w:bCs/>
          <w:szCs w:val="24"/>
        </w:rPr>
        <w:t xml:space="preserve">Donaldson. S.I., Donaldson S., Renger, J. Chapter 13: Evaluation in the United States of America. </w:t>
      </w:r>
      <w:r w:rsidR="002B720D" w:rsidRPr="002B720D">
        <w:rPr>
          <w:bCs/>
          <w:i/>
          <w:iCs/>
          <w:szCs w:val="24"/>
        </w:rPr>
        <w:t>The Evaluation Globe</w:t>
      </w:r>
      <w:r w:rsidR="002B720D">
        <w:rPr>
          <w:bCs/>
          <w:szCs w:val="24"/>
        </w:rPr>
        <w:t xml:space="preserve">. </w:t>
      </w:r>
    </w:p>
    <w:p w14:paraId="131CEB22" w14:textId="77777777" w:rsidR="002B720D" w:rsidRPr="002B720D" w:rsidRDefault="002B720D" w:rsidP="002B720D">
      <w:pPr>
        <w:ind w:left="1800" w:hanging="1800"/>
        <w:rPr>
          <w:bCs/>
          <w:szCs w:val="24"/>
        </w:rPr>
      </w:pPr>
    </w:p>
    <w:p w14:paraId="599C080F" w14:textId="77777777" w:rsidR="00983634" w:rsidRPr="00983634" w:rsidRDefault="002B720D" w:rsidP="00983634">
      <w:pPr>
        <w:ind w:left="1800" w:hanging="1800"/>
        <w:rPr>
          <w:bCs/>
          <w:szCs w:val="24"/>
        </w:rPr>
      </w:pPr>
      <w:r>
        <w:rPr>
          <w:bCs/>
          <w:szCs w:val="24"/>
        </w:rPr>
        <w:t>2020</w:t>
      </w:r>
      <w:r w:rsidRPr="002B720D">
        <w:rPr>
          <w:bCs/>
          <w:szCs w:val="24"/>
        </w:rPr>
        <w:tab/>
      </w:r>
      <w:r w:rsidR="00983634" w:rsidRPr="00983634">
        <w:rPr>
          <w:bCs/>
          <w:szCs w:val="24"/>
        </w:rPr>
        <w:t xml:space="preserve">Renger, R., </w:t>
      </w:r>
      <w:proofErr w:type="spellStart"/>
      <w:r w:rsidR="00983634" w:rsidRPr="00983634">
        <w:rPr>
          <w:bCs/>
          <w:szCs w:val="24"/>
        </w:rPr>
        <w:t>Basson</w:t>
      </w:r>
      <w:proofErr w:type="spellEnd"/>
      <w:r w:rsidR="00983634" w:rsidRPr="00983634">
        <w:rPr>
          <w:bCs/>
          <w:szCs w:val="24"/>
        </w:rPr>
        <w:t xml:space="preserve">, M. D., Hart, G., Van Eck, R., </w:t>
      </w:r>
      <w:proofErr w:type="spellStart"/>
      <w:r w:rsidR="00983634" w:rsidRPr="00983634">
        <w:rPr>
          <w:bCs/>
          <w:szCs w:val="24"/>
        </w:rPr>
        <w:t>Souvannasacd</w:t>
      </w:r>
      <w:proofErr w:type="spellEnd"/>
      <w:r w:rsidR="00983634" w:rsidRPr="00983634">
        <w:rPr>
          <w:bCs/>
          <w:szCs w:val="24"/>
        </w:rPr>
        <w:t xml:space="preserve">, E., Renger, J., &amp; </w:t>
      </w:r>
      <w:proofErr w:type="spellStart"/>
      <w:r w:rsidR="00983634" w:rsidRPr="00983634">
        <w:rPr>
          <w:bCs/>
          <w:szCs w:val="24"/>
        </w:rPr>
        <w:t>Foltysova</w:t>
      </w:r>
      <w:proofErr w:type="spellEnd"/>
      <w:r w:rsidR="00983634" w:rsidRPr="00983634">
        <w:rPr>
          <w:bCs/>
          <w:szCs w:val="24"/>
        </w:rPr>
        <w:t>, J. (2020). Lessons learned in evaluating the infrastructure of a Centre for Translational Research. </w:t>
      </w:r>
      <w:r w:rsidR="00983634" w:rsidRPr="00983634">
        <w:rPr>
          <w:bCs/>
          <w:i/>
          <w:iCs/>
          <w:szCs w:val="24"/>
        </w:rPr>
        <w:t>Evaluation Journal of Australasia</w:t>
      </w:r>
      <w:r w:rsidR="00983634" w:rsidRPr="00983634">
        <w:rPr>
          <w:bCs/>
          <w:szCs w:val="24"/>
        </w:rPr>
        <w:t>, </w:t>
      </w:r>
      <w:r w:rsidR="00983634" w:rsidRPr="00983634">
        <w:rPr>
          <w:bCs/>
          <w:i/>
          <w:iCs/>
          <w:szCs w:val="24"/>
        </w:rPr>
        <w:t>20</w:t>
      </w:r>
      <w:r w:rsidR="00983634" w:rsidRPr="00983634">
        <w:rPr>
          <w:bCs/>
          <w:szCs w:val="24"/>
        </w:rPr>
        <w:t>(1), 6-22.</w:t>
      </w:r>
    </w:p>
    <w:p w14:paraId="5775401B" w14:textId="51EDFC58" w:rsidR="002B720D" w:rsidRPr="002B720D" w:rsidRDefault="002B720D" w:rsidP="002B720D">
      <w:pPr>
        <w:ind w:left="1800" w:hanging="1800"/>
        <w:rPr>
          <w:bCs/>
          <w:szCs w:val="24"/>
        </w:rPr>
      </w:pPr>
    </w:p>
    <w:p w14:paraId="7532575E" w14:textId="77777777" w:rsidR="00C32E5D" w:rsidRPr="00C32E5D" w:rsidRDefault="00C32E5D" w:rsidP="00C32E5D">
      <w:pPr>
        <w:ind w:left="1800" w:hanging="1800"/>
        <w:rPr>
          <w:bCs/>
          <w:szCs w:val="24"/>
        </w:rPr>
      </w:pPr>
    </w:p>
    <w:p w14:paraId="4D428950" w14:textId="77777777" w:rsidR="00983634" w:rsidRPr="00983634" w:rsidRDefault="002B720D" w:rsidP="00983634">
      <w:pPr>
        <w:ind w:left="1800" w:hanging="1800"/>
        <w:rPr>
          <w:szCs w:val="24"/>
        </w:rPr>
      </w:pPr>
      <w:r>
        <w:rPr>
          <w:bCs/>
          <w:szCs w:val="24"/>
        </w:rPr>
        <w:t>2020</w:t>
      </w:r>
      <w:r w:rsidR="00C32E5D" w:rsidRPr="00C32E5D">
        <w:rPr>
          <w:bCs/>
          <w:szCs w:val="24"/>
        </w:rPr>
        <w:tab/>
      </w:r>
      <w:r w:rsidR="00983634" w:rsidRPr="00983634">
        <w:rPr>
          <w:szCs w:val="24"/>
        </w:rPr>
        <w:t xml:space="preserve">Renger, R., </w:t>
      </w:r>
      <w:proofErr w:type="spellStart"/>
      <w:r w:rsidR="00983634" w:rsidRPr="00983634">
        <w:rPr>
          <w:szCs w:val="24"/>
        </w:rPr>
        <w:t>Foltysova</w:t>
      </w:r>
      <w:proofErr w:type="spellEnd"/>
      <w:r w:rsidR="00983634" w:rsidRPr="00983634">
        <w:rPr>
          <w:szCs w:val="24"/>
        </w:rPr>
        <w:t>, J., Renger, J., Donaldson, S. I., Hart, G., &amp; Hawkins, A. (2020). Comparing and Contrasting a Program versus System Approach to Evaluation: The Example of a Cardiac Care System. </w:t>
      </w:r>
      <w:r w:rsidR="00983634" w:rsidRPr="00983634">
        <w:rPr>
          <w:i/>
          <w:iCs/>
          <w:szCs w:val="24"/>
        </w:rPr>
        <w:t>Canadian Journal of Program Evaluation</w:t>
      </w:r>
      <w:r w:rsidR="00983634" w:rsidRPr="00983634">
        <w:rPr>
          <w:szCs w:val="24"/>
        </w:rPr>
        <w:t>, </w:t>
      </w:r>
      <w:r w:rsidR="00983634" w:rsidRPr="00983634">
        <w:rPr>
          <w:i/>
          <w:iCs/>
          <w:szCs w:val="24"/>
        </w:rPr>
        <w:t>35</w:t>
      </w:r>
      <w:r w:rsidR="00983634" w:rsidRPr="00983634">
        <w:rPr>
          <w:szCs w:val="24"/>
        </w:rPr>
        <w:t>(2).</w:t>
      </w:r>
    </w:p>
    <w:p w14:paraId="41D2CBA8" w14:textId="0C9A8DBE" w:rsidR="00C32E5D" w:rsidRPr="00C32E5D" w:rsidRDefault="00C32E5D" w:rsidP="00B860AC">
      <w:pPr>
        <w:ind w:left="1800" w:hanging="1800"/>
        <w:rPr>
          <w:bCs/>
          <w:szCs w:val="24"/>
        </w:rPr>
      </w:pPr>
    </w:p>
    <w:p w14:paraId="6E62ECDF" w14:textId="77777777" w:rsidR="0051551A" w:rsidRPr="00681759" w:rsidRDefault="0051551A" w:rsidP="0051551A">
      <w:pPr>
        <w:ind w:left="1800" w:hanging="1800"/>
        <w:rPr>
          <w:b/>
          <w:szCs w:val="24"/>
        </w:rPr>
      </w:pPr>
    </w:p>
    <w:p w14:paraId="38FEF34E" w14:textId="1F3815B0" w:rsidR="006303D3" w:rsidRPr="006303D3" w:rsidRDefault="006303D3" w:rsidP="006303D3">
      <w:pPr>
        <w:ind w:left="1800" w:hanging="1800"/>
        <w:rPr>
          <w:bCs/>
          <w:iCs/>
          <w:szCs w:val="24"/>
        </w:rPr>
      </w:pPr>
      <w:r w:rsidRPr="006303D3">
        <w:rPr>
          <w:bCs/>
          <w:szCs w:val="24"/>
        </w:rPr>
        <w:t>2019</w:t>
      </w:r>
      <w:r w:rsidRPr="006303D3">
        <w:rPr>
          <w:bCs/>
          <w:szCs w:val="24"/>
        </w:rPr>
        <w:tab/>
      </w:r>
      <w:r>
        <w:rPr>
          <w:bCs/>
          <w:szCs w:val="24"/>
        </w:rPr>
        <w:t>Harness</w:t>
      </w:r>
      <w:r w:rsidRPr="006303D3">
        <w:rPr>
          <w:bCs/>
          <w:szCs w:val="24"/>
        </w:rPr>
        <w:t xml:space="preserve">, </w:t>
      </w:r>
      <w:r>
        <w:rPr>
          <w:bCs/>
          <w:szCs w:val="24"/>
        </w:rPr>
        <w:t>D</w:t>
      </w:r>
      <w:r w:rsidRPr="006303D3">
        <w:rPr>
          <w:bCs/>
          <w:szCs w:val="24"/>
        </w:rPr>
        <w:t xml:space="preserve">., </w:t>
      </w:r>
      <w:r>
        <w:rPr>
          <w:bCs/>
          <w:szCs w:val="24"/>
        </w:rPr>
        <w:t>Sullivan, S.</w:t>
      </w:r>
      <w:r w:rsidRPr="006303D3">
        <w:rPr>
          <w:bCs/>
          <w:szCs w:val="24"/>
        </w:rPr>
        <w:t xml:space="preserve">, </w:t>
      </w:r>
      <w:r>
        <w:rPr>
          <w:bCs/>
          <w:szCs w:val="24"/>
        </w:rPr>
        <w:t xml:space="preserve">Keegan, J., Taylor, C., </w:t>
      </w:r>
      <w:proofErr w:type="spellStart"/>
      <w:r>
        <w:rPr>
          <w:bCs/>
          <w:szCs w:val="24"/>
        </w:rPr>
        <w:t>Neibauer</w:t>
      </w:r>
      <w:proofErr w:type="spellEnd"/>
      <w:r>
        <w:rPr>
          <w:bCs/>
          <w:szCs w:val="24"/>
        </w:rPr>
        <w:t xml:space="preserve">, T., Jones, I., Pratt, K., </w:t>
      </w:r>
      <w:proofErr w:type="spellStart"/>
      <w:r>
        <w:rPr>
          <w:bCs/>
          <w:szCs w:val="24"/>
        </w:rPr>
        <w:t>Odenbach</w:t>
      </w:r>
      <w:proofErr w:type="spellEnd"/>
      <w:r>
        <w:rPr>
          <w:bCs/>
          <w:szCs w:val="24"/>
        </w:rPr>
        <w:t xml:space="preserve">, H., </w:t>
      </w:r>
      <w:proofErr w:type="spellStart"/>
      <w:r>
        <w:rPr>
          <w:bCs/>
          <w:szCs w:val="24"/>
        </w:rPr>
        <w:t>Sch</w:t>
      </w:r>
      <w:r w:rsidR="00463828">
        <w:rPr>
          <w:bCs/>
          <w:szCs w:val="24"/>
        </w:rPr>
        <w:t>u</w:t>
      </w:r>
      <w:r>
        <w:rPr>
          <w:bCs/>
          <w:szCs w:val="24"/>
        </w:rPr>
        <w:t>eler</w:t>
      </w:r>
      <w:proofErr w:type="spellEnd"/>
      <w:r>
        <w:rPr>
          <w:bCs/>
          <w:szCs w:val="24"/>
        </w:rPr>
        <w:t xml:space="preserve">, M., </w:t>
      </w:r>
      <w:r w:rsidR="00463828" w:rsidRPr="00463828">
        <w:rPr>
          <w:b/>
          <w:szCs w:val="24"/>
        </w:rPr>
        <w:t xml:space="preserve">Renger, J. </w:t>
      </w:r>
      <w:r w:rsidR="00463828">
        <w:rPr>
          <w:bCs/>
          <w:szCs w:val="24"/>
        </w:rPr>
        <w:t xml:space="preserve">(2019). </w:t>
      </w:r>
      <w:r>
        <w:rPr>
          <w:bCs/>
          <w:szCs w:val="24"/>
        </w:rPr>
        <w:t>Coordinating a Ground Air Intercept: Lessons Learned</w:t>
      </w:r>
      <w:r w:rsidRPr="006303D3">
        <w:rPr>
          <w:bCs/>
          <w:szCs w:val="24"/>
        </w:rPr>
        <w:t xml:space="preserve">.  </w:t>
      </w:r>
      <w:r>
        <w:rPr>
          <w:bCs/>
          <w:i/>
          <w:szCs w:val="24"/>
        </w:rPr>
        <w:t>Journal of Emergency Medical Services (</w:t>
      </w:r>
      <w:proofErr w:type="gramStart"/>
      <w:r>
        <w:rPr>
          <w:bCs/>
          <w:i/>
          <w:szCs w:val="24"/>
        </w:rPr>
        <w:t>May,</w:t>
      </w:r>
      <w:proofErr w:type="gramEnd"/>
      <w:r>
        <w:rPr>
          <w:bCs/>
          <w:i/>
          <w:szCs w:val="24"/>
        </w:rPr>
        <w:t xml:space="preserve"> 2019 Issue). </w:t>
      </w:r>
      <w:r w:rsidRPr="006303D3">
        <w:rPr>
          <w:bCs/>
          <w:iCs/>
          <w:szCs w:val="24"/>
        </w:rPr>
        <w:t xml:space="preserve">Retrieved from </w:t>
      </w:r>
      <w:hyperlink r:id="rId9" w:history="1">
        <w:r w:rsidRPr="006303D3">
          <w:rPr>
            <w:rStyle w:val="Hyperlink"/>
            <w:bCs/>
            <w:iCs/>
            <w:szCs w:val="24"/>
          </w:rPr>
          <w:t>https://www.jems.com/2019/09/03/coordinating-a-ground-air-intercept-lessons-learned/</w:t>
        </w:r>
      </w:hyperlink>
    </w:p>
    <w:p w14:paraId="0807DAA3" w14:textId="77777777" w:rsidR="006303D3" w:rsidRDefault="006303D3" w:rsidP="00463828">
      <w:pPr>
        <w:rPr>
          <w:bCs/>
          <w:szCs w:val="24"/>
        </w:rPr>
      </w:pPr>
    </w:p>
    <w:p w14:paraId="381A859F" w14:textId="103979F1" w:rsidR="0051551A" w:rsidRPr="00681759" w:rsidRDefault="0051551A" w:rsidP="0051551A">
      <w:pPr>
        <w:ind w:left="1800" w:hanging="1800"/>
        <w:rPr>
          <w:bCs/>
          <w:szCs w:val="24"/>
        </w:rPr>
      </w:pPr>
      <w:r w:rsidRPr="00681759">
        <w:rPr>
          <w:bCs/>
          <w:szCs w:val="24"/>
        </w:rPr>
        <w:t>2019</w:t>
      </w:r>
      <w:r w:rsidRPr="00681759">
        <w:rPr>
          <w:bCs/>
          <w:szCs w:val="24"/>
        </w:rPr>
        <w:tab/>
        <w:t xml:space="preserve">Renger, R., Atkinson, L., </w:t>
      </w:r>
      <w:r w:rsidRPr="002C0BD5">
        <w:rPr>
          <w:b/>
          <w:szCs w:val="24"/>
        </w:rPr>
        <w:t>Renger, J</w:t>
      </w:r>
      <w:r w:rsidRPr="00681759">
        <w:rPr>
          <w:bCs/>
          <w:szCs w:val="24"/>
        </w:rPr>
        <w:t xml:space="preserve">., </w:t>
      </w:r>
      <w:r w:rsidRPr="002C0BD5">
        <w:rPr>
          <w:bCs/>
          <w:szCs w:val="24"/>
        </w:rPr>
        <w:t xml:space="preserve">Renger, </w:t>
      </w:r>
      <w:proofErr w:type="gramStart"/>
      <w:r w:rsidRPr="002C0BD5">
        <w:rPr>
          <w:bCs/>
          <w:szCs w:val="24"/>
        </w:rPr>
        <w:t>J</w:t>
      </w:r>
      <w:r w:rsidRPr="00681759">
        <w:rPr>
          <w:bCs/>
          <w:szCs w:val="24"/>
        </w:rPr>
        <w:t>. ,</w:t>
      </w:r>
      <w:proofErr w:type="gramEnd"/>
      <w:r w:rsidRPr="00681759">
        <w:rPr>
          <w:bCs/>
          <w:szCs w:val="24"/>
        </w:rPr>
        <w:t xml:space="preserve"> &amp; Hart, G.  The connection between logic models and systems thinking concepts.  </w:t>
      </w:r>
      <w:r w:rsidRPr="00681759">
        <w:rPr>
          <w:bCs/>
          <w:i/>
          <w:szCs w:val="24"/>
        </w:rPr>
        <w:t>Evaluation Journal of Australasia, 19</w:t>
      </w:r>
      <w:r w:rsidRPr="00681759">
        <w:rPr>
          <w:bCs/>
          <w:szCs w:val="24"/>
        </w:rPr>
        <w:t xml:space="preserve"> (2), 79-87.</w:t>
      </w:r>
    </w:p>
    <w:p w14:paraId="7AD35E87" w14:textId="19DE6704" w:rsidR="00BF732D" w:rsidRPr="00681759" w:rsidRDefault="00BF732D" w:rsidP="0051551A">
      <w:pPr>
        <w:rPr>
          <w:b/>
          <w:szCs w:val="24"/>
        </w:rPr>
      </w:pPr>
    </w:p>
    <w:p w14:paraId="0422D59B" w14:textId="65C2D38B" w:rsidR="00BF732D" w:rsidRPr="00681759" w:rsidRDefault="00BF732D" w:rsidP="00BF732D">
      <w:pPr>
        <w:ind w:left="1800" w:hanging="1800"/>
        <w:rPr>
          <w:szCs w:val="24"/>
        </w:rPr>
      </w:pPr>
      <w:r w:rsidRPr="00681759">
        <w:rPr>
          <w:szCs w:val="24"/>
        </w:rPr>
        <w:t>2017</w:t>
      </w:r>
      <w:r w:rsidRPr="00681759">
        <w:rPr>
          <w:szCs w:val="24"/>
        </w:rPr>
        <w:tab/>
        <w:t>Renger, R</w:t>
      </w:r>
      <w:r w:rsidRPr="00681759">
        <w:rPr>
          <w:b/>
          <w:szCs w:val="24"/>
        </w:rPr>
        <w:t>.,</w:t>
      </w:r>
      <w:r w:rsidRPr="00681759">
        <w:rPr>
          <w:szCs w:val="24"/>
        </w:rPr>
        <w:t xml:space="preserve"> </w:t>
      </w:r>
      <w:proofErr w:type="spellStart"/>
      <w:r w:rsidRPr="00681759">
        <w:rPr>
          <w:szCs w:val="24"/>
        </w:rPr>
        <w:t>Foltysova</w:t>
      </w:r>
      <w:proofErr w:type="spellEnd"/>
      <w:r w:rsidRPr="00681759">
        <w:rPr>
          <w:szCs w:val="24"/>
        </w:rPr>
        <w:t xml:space="preserve">, J., </w:t>
      </w:r>
      <w:r w:rsidRPr="00681759">
        <w:rPr>
          <w:b/>
          <w:szCs w:val="24"/>
        </w:rPr>
        <w:t>Renger, J</w:t>
      </w:r>
      <w:r w:rsidRPr="00681759">
        <w:rPr>
          <w:szCs w:val="24"/>
        </w:rPr>
        <w:t xml:space="preserve">., &amp; Booze, W.  Defining systems to evaluate system efficiency and effectiveness.  </w:t>
      </w:r>
      <w:r w:rsidRPr="00681759">
        <w:rPr>
          <w:i/>
          <w:szCs w:val="24"/>
        </w:rPr>
        <w:t>Evaluation Journal of Australasia, 17</w:t>
      </w:r>
      <w:r w:rsidRPr="00681759">
        <w:rPr>
          <w:szCs w:val="24"/>
        </w:rPr>
        <w:t xml:space="preserve"> (3), 4-13.</w:t>
      </w:r>
    </w:p>
    <w:p w14:paraId="524673AC" w14:textId="77777777" w:rsidR="00E42C0B" w:rsidRPr="00681759" w:rsidRDefault="00E42C0B" w:rsidP="00E42C0B">
      <w:pPr>
        <w:ind w:left="1800" w:hanging="1800"/>
        <w:rPr>
          <w:szCs w:val="24"/>
        </w:rPr>
      </w:pPr>
    </w:p>
    <w:p w14:paraId="73D07B67" w14:textId="77777777" w:rsidR="00E42C0B" w:rsidRPr="00681759" w:rsidRDefault="00E42C0B" w:rsidP="00E42C0B">
      <w:pPr>
        <w:ind w:left="1800" w:hanging="1800"/>
        <w:rPr>
          <w:szCs w:val="24"/>
        </w:rPr>
      </w:pPr>
      <w:r w:rsidRPr="00681759">
        <w:rPr>
          <w:szCs w:val="24"/>
        </w:rPr>
        <w:t>2017</w:t>
      </w:r>
      <w:r w:rsidRPr="00681759">
        <w:rPr>
          <w:szCs w:val="24"/>
        </w:rPr>
        <w:tab/>
        <w:t xml:space="preserve">Renger, R., </w:t>
      </w:r>
      <w:proofErr w:type="spellStart"/>
      <w:r w:rsidRPr="00681759">
        <w:rPr>
          <w:szCs w:val="24"/>
        </w:rPr>
        <w:t>Foltysova</w:t>
      </w:r>
      <w:proofErr w:type="spellEnd"/>
      <w:r w:rsidRPr="00681759">
        <w:rPr>
          <w:szCs w:val="24"/>
        </w:rPr>
        <w:t xml:space="preserve">, J., </w:t>
      </w:r>
      <w:proofErr w:type="spellStart"/>
      <w:r w:rsidRPr="00681759">
        <w:rPr>
          <w:szCs w:val="24"/>
        </w:rPr>
        <w:t>Ienuso</w:t>
      </w:r>
      <w:proofErr w:type="spellEnd"/>
      <w:r w:rsidRPr="00681759">
        <w:rPr>
          <w:szCs w:val="24"/>
        </w:rPr>
        <w:t xml:space="preserve">, S. &amp; </w:t>
      </w:r>
      <w:r w:rsidRPr="00681759">
        <w:rPr>
          <w:b/>
          <w:szCs w:val="24"/>
        </w:rPr>
        <w:t>Renger, J</w:t>
      </w:r>
      <w:r w:rsidRPr="00681759">
        <w:rPr>
          <w:szCs w:val="24"/>
        </w:rPr>
        <w:t xml:space="preserve">. Evaluating System Cascading Failures. </w:t>
      </w:r>
      <w:r w:rsidRPr="00681759">
        <w:rPr>
          <w:i/>
          <w:szCs w:val="24"/>
        </w:rPr>
        <w:t>The Evaluation Journal of Australasia</w:t>
      </w:r>
      <w:r w:rsidRPr="00681759">
        <w:rPr>
          <w:szCs w:val="24"/>
        </w:rPr>
        <w:t>, 17(2), 29-36.</w:t>
      </w:r>
    </w:p>
    <w:p w14:paraId="201B0A2B" w14:textId="77777777" w:rsidR="00E42C0B" w:rsidRPr="00681759" w:rsidRDefault="00E42C0B" w:rsidP="00B860AC">
      <w:pPr>
        <w:ind w:left="1800" w:hanging="1800"/>
        <w:rPr>
          <w:szCs w:val="24"/>
        </w:rPr>
      </w:pPr>
    </w:p>
    <w:p w14:paraId="4861CEE4" w14:textId="77777777" w:rsidR="00656883" w:rsidRPr="00681759" w:rsidRDefault="00656883" w:rsidP="00B860AC">
      <w:pPr>
        <w:ind w:left="1800" w:hanging="1800"/>
        <w:rPr>
          <w:szCs w:val="24"/>
        </w:rPr>
      </w:pPr>
      <w:r w:rsidRPr="00681759">
        <w:rPr>
          <w:szCs w:val="24"/>
        </w:rPr>
        <w:t>2016</w:t>
      </w:r>
      <w:r w:rsidRPr="00681759">
        <w:rPr>
          <w:szCs w:val="24"/>
        </w:rPr>
        <w:tab/>
        <w:t xml:space="preserve">Renger, R., Qin, X., Rice, D., </w:t>
      </w:r>
      <w:proofErr w:type="spellStart"/>
      <w:r w:rsidRPr="00681759">
        <w:rPr>
          <w:szCs w:val="24"/>
        </w:rPr>
        <w:t>Folty</w:t>
      </w:r>
      <w:r w:rsidR="00E42C0B" w:rsidRPr="00681759">
        <w:rPr>
          <w:szCs w:val="24"/>
        </w:rPr>
        <w:t>sova</w:t>
      </w:r>
      <w:proofErr w:type="spellEnd"/>
      <w:r w:rsidR="00E42C0B" w:rsidRPr="00681759">
        <w:rPr>
          <w:szCs w:val="24"/>
        </w:rPr>
        <w:t xml:space="preserve">, J. &amp; </w:t>
      </w:r>
      <w:r w:rsidR="00E42C0B" w:rsidRPr="00681759">
        <w:rPr>
          <w:b/>
          <w:szCs w:val="24"/>
        </w:rPr>
        <w:t>Renger, J</w:t>
      </w:r>
      <w:r w:rsidR="00E42C0B" w:rsidRPr="00681759">
        <w:rPr>
          <w:szCs w:val="24"/>
        </w:rPr>
        <w:t>. National D</w:t>
      </w:r>
      <w:r w:rsidRPr="00681759">
        <w:rPr>
          <w:szCs w:val="24"/>
        </w:rPr>
        <w:t xml:space="preserve">ata Collection Efforts Pose Challenges for many EMS Agencies. </w:t>
      </w:r>
      <w:r w:rsidRPr="00681759">
        <w:rPr>
          <w:i/>
          <w:szCs w:val="24"/>
        </w:rPr>
        <w:t>The Journal</w:t>
      </w:r>
      <w:r w:rsidR="00DE095D" w:rsidRPr="00681759">
        <w:rPr>
          <w:i/>
          <w:szCs w:val="24"/>
        </w:rPr>
        <w:t xml:space="preserve"> of Emergency Medical Services</w:t>
      </w:r>
      <w:r w:rsidR="009A403A" w:rsidRPr="00681759">
        <w:rPr>
          <w:szCs w:val="24"/>
        </w:rPr>
        <w:t>, 41(6).</w:t>
      </w:r>
    </w:p>
    <w:p w14:paraId="6B4ACE4D" w14:textId="77777777" w:rsidR="00656883" w:rsidRPr="00681759" w:rsidRDefault="00656883" w:rsidP="00B860AC">
      <w:pPr>
        <w:ind w:left="1800" w:hanging="1800"/>
        <w:rPr>
          <w:szCs w:val="24"/>
        </w:rPr>
      </w:pPr>
    </w:p>
    <w:p w14:paraId="0D718D91" w14:textId="635D0631" w:rsidR="00CC0CCE" w:rsidRPr="00681759" w:rsidRDefault="00B860AC" w:rsidP="00825746">
      <w:pPr>
        <w:ind w:left="1800" w:hanging="1800"/>
        <w:rPr>
          <w:szCs w:val="24"/>
        </w:rPr>
      </w:pPr>
      <w:r w:rsidRPr="00681759">
        <w:rPr>
          <w:szCs w:val="24"/>
        </w:rPr>
        <w:t xml:space="preserve">2007 </w:t>
      </w:r>
      <w:r w:rsidRPr="00681759">
        <w:rPr>
          <w:b/>
          <w:szCs w:val="24"/>
        </w:rPr>
        <w:tab/>
      </w:r>
      <w:r w:rsidRPr="00681759">
        <w:rPr>
          <w:szCs w:val="24"/>
        </w:rPr>
        <w:t>Renger, R</w:t>
      </w:r>
      <w:r w:rsidRPr="00681759">
        <w:rPr>
          <w:b/>
          <w:szCs w:val="24"/>
        </w:rPr>
        <w:t>.,</w:t>
      </w:r>
      <w:r w:rsidRPr="00681759">
        <w:rPr>
          <w:szCs w:val="24"/>
        </w:rPr>
        <w:t xml:space="preserve"> Page, M., &amp; </w:t>
      </w:r>
      <w:r w:rsidRPr="00681759">
        <w:rPr>
          <w:b/>
          <w:szCs w:val="24"/>
        </w:rPr>
        <w:t>Renger J</w:t>
      </w:r>
      <w:r w:rsidRPr="00681759">
        <w:rPr>
          <w:szCs w:val="24"/>
        </w:rPr>
        <w:t xml:space="preserve">. Illustrating the simplicity of the logic modeling process through the eyes of an </w:t>
      </w:r>
      <w:proofErr w:type="gramStart"/>
      <w:r w:rsidRPr="00681759">
        <w:rPr>
          <w:szCs w:val="24"/>
        </w:rPr>
        <w:t>eight year old</w:t>
      </w:r>
      <w:proofErr w:type="gramEnd"/>
      <w:r w:rsidRPr="00681759">
        <w:rPr>
          <w:szCs w:val="24"/>
        </w:rPr>
        <w:t xml:space="preserve">.  </w:t>
      </w:r>
      <w:r w:rsidRPr="00681759">
        <w:rPr>
          <w:i/>
          <w:szCs w:val="24"/>
        </w:rPr>
        <w:t>The Canadian Journal of Program Evaluation</w:t>
      </w:r>
      <w:r w:rsidRPr="00681759">
        <w:rPr>
          <w:szCs w:val="24"/>
        </w:rPr>
        <w:t xml:space="preserve">, </w:t>
      </w:r>
      <w:r w:rsidRPr="00681759">
        <w:rPr>
          <w:i/>
          <w:szCs w:val="24"/>
        </w:rPr>
        <w:t>22</w:t>
      </w:r>
      <w:r w:rsidRPr="00681759">
        <w:rPr>
          <w:szCs w:val="24"/>
        </w:rPr>
        <w:t xml:space="preserve"> (1), 195-204.</w:t>
      </w:r>
    </w:p>
    <w:p w14:paraId="403D3C40" w14:textId="62534C09" w:rsidR="00B860AC" w:rsidRDefault="00B860AC" w:rsidP="00B860AC">
      <w:pPr>
        <w:ind w:left="1800" w:hanging="1800"/>
        <w:rPr>
          <w:b/>
          <w:szCs w:val="24"/>
        </w:rPr>
      </w:pPr>
    </w:p>
    <w:p w14:paraId="3098E07E" w14:textId="77777777" w:rsidR="0095582C" w:rsidRPr="00681759" w:rsidRDefault="0095582C" w:rsidP="00B860AC">
      <w:pPr>
        <w:ind w:left="1800" w:hanging="1800"/>
        <w:rPr>
          <w:b/>
          <w:szCs w:val="24"/>
        </w:rPr>
      </w:pPr>
    </w:p>
    <w:p w14:paraId="2C26632C" w14:textId="77777777" w:rsidR="0095582C" w:rsidRPr="0095582C" w:rsidRDefault="0095582C" w:rsidP="0095582C">
      <w:pPr>
        <w:ind w:left="1800" w:hanging="1800"/>
        <w:rPr>
          <w:b/>
          <w:szCs w:val="24"/>
        </w:rPr>
      </w:pPr>
      <w:r w:rsidRPr="0095582C">
        <w:rPr>
          <w:b/>
          <w:szCs w:val="24"/>
        </w:rPr>
        <w:t>CONFERENCE PRESENTATIONS</w:t>
      </w:r>
    </w:p>
    <w:p w14:paraId="57B768BF" w14:textId="77777777" w:rsidR="0095582C" w:rsidRPr="0095582C" w:rsidRDefault="0095582C" w:rsidP="0095582C">
      <w:pPr>
        <w:ind w:left="1800" w:hanging="1800"/>
        <w:rPr>
          <w:b/>
          <w:szCs w:val="24"/>
        </w:rPr>
      </w:pPr>
    </w:p>
    <w:p w14:paraId="323A5874" w14:textId="77777777" w:rsidR="0095582C" w:rsidRPr="0095582C" w:rsidRDefault="0095582C" w:rsidP="0095582C">
      <w:pPr>
        <w:ind w:left="1800" w:hanging="1800"/>
        <w:rPr>
          <w:szCs w:val="24"/>
        </w:rPr>
      </w:pPr>
      <w:r w:rsidRPr="0095582C">
        <w:rPr>
          <w:szCs w:val="24"/>
        </w:rPr>
        <w:t xml:space="preserve">2019 </w:t>
      </w:r>
      <w:r w:rsidRPr="0095582C">
        <w:rPr>
          <w:szCs w:val="24"/>
        </w:rPr>
        <w:tab/>
        <w:t xml:space="preserve">Renger, R. &amp; Renger, J. </w:t>
      </w:r>
      <w:r w:rsidRPr="0095582C">
        <w:rPr>
          <w:i/>
          <w:iCs/>
          <w:szCs w:val="24"/>
        </w:rPr>
        <w:t>Systems Evaluation</w:t>
      </w:r>
      <w:r w:rsidRPr="0095582C">
        <w:rPr>
          <w:szCs w:val="24"/>
        </w:rPr>
        <w:t xml:space="preserve">. Workshop conducted at the American Evaluation Association’s Annual Conference. Minneapolis, MN. </w:t>
      </w:r>
    </w:p>
    <w:p w14:paraId="61E720E9" w14:textId="77777777" w:rsidR="00CF7B75" w:rsidRDefault="00CF7B75" w:rsidP="00F444FB">
      <w:pPr>
        <w:rPr>
          <w:b/>
          <w:szCs w:val="24"/>
        </w:rPr>
      </w:pPr>
    </w:p>
    <w:p w14:paraId="083D475C" w14:textId="03EE23FC" w:rsidR="00B860AC" w:rsidRPr="00681759" w:rsidRDefault="00F577F7" w:rsidP="00AC4846">
      <w:pPr>
        <w:ind w:left="1800" w:hanging="1800"/>
        <w:rPr>
          <w:b/>
          <w:szCs w:val="24"/>
        </w:rPr>
      </w:pPr>
      <w:r w:rsidRPr="00681759">
        <w:rPr>
          <w:b/>
          <w:szCs w:val="24"/>
        </w:rPr>
        <w:t>POSTERS</w:t>
      </w:r>
    </w:p>
    <w:p w14:paraId="31E73B50" w14:textId="77777777" w:rsidR="0094148B" w:rsidRPr="00681759" w:rsidRDefault="0094148B" w:rsidP="00AC4846">
      <w:pPr>
        <w:ind w:left="1800" w:hanging="1800"/>
        <w:rPr>
          <w:szCs w:val="24"/>
        </w:rPr>
      </w:pPr>
    </w:p>
    <w:p w14:paraId="49C97870" w14:textId="14E06530" w:rsidR="00294EF2" w:rsidRPr="00681759" w:rsidRDefault="00294EF2" w:rsidP="00294EF2">
      <w:pPr>
        <w:ind w:left="1800" w:hanging="1800"/>
      </w:pPr>
      <w:r w:rsidRPr="00681759">
        <w:rPr>
          <w:szCs w:val="24"/>
        </w:rPr>
        <w:t>20</w:t>
      </w:r>
      <w:r>
        <w:rPr>
          <w:szCs w:val="24"/>
        </w:rPr>
        <w:t>21</w:t>
      </w:r>
      <w:r w:rsidRPr="00681759">
        <w:rPr>
          <w:szCs w:val="24"/>
        </w:rPr>
        <w:t xml:space="preserve"> </w:t>
      </w:r>
      <w:r w:rsidRPr="00681759">
        <w:rPr>
          <w:szCs w:val="24"/>
        </w:rPr>
        <w:tab/>
      </w:r>
      <w:r w:rsidRPr="00681759">
        <w:rPr>
          <w:b/>
          <w:szCs w:val="24"/>
        </w:rPr>
        <w:t>Renger, J.</w:t>
      </w:r>
      <w:r>
        <w:rPr>
          <w:szCs w:val="24"/>
        </w:rPr>
        <w:t xml:space="preserve">, Donaldson, S.I., Fetterman, D., </w:t>
      </w:r>
      <w:proofErr w:type="spellStart"/>
      <w:r>
        <w:rPr>
          <w:szCs w:val="24"/>
        </w:rPr>
        <w:t>Catsambas</w:t>
      </w:r>
      <w:proofErr w:type="spellEnd"/>
      <w:r>
        <w:rPr>
          <w:szCs w:val="24"/>
        </w:rPr>
        <w:t>, T.</w:t>
      </w:r>
      <w:r w:rsidRPr="00681759">
        <w:rPr>
          <w:szCs w:val="24"/>
        </w:rPr>
        <w:t xml:space="preserve"> </w:t>
      </w:r>
      <w:r>
        <w:t>Interpersonal Competency: What Just Happened to All of Us and Where Do We Go Now</w:t>
      </w:r>
      <w:r w:rsidRPr="00681759">
        <w:t>. Poster p</w:t>
      </w:r>
      <w:r>
        <w:t>osted</w:t>
      </w:r>
      <w:r w:rsidRPr="00681759">
        <w:t xml:space="preserve"> </w:t>
      </w:r>
      <w:r>
        <w:t>on</w:t>
      </w:r>
      <w:r w:rsidRPr="00681759">
        <w:t xml:space="preserve"> the </w:t>
      </w:r>
      <w:hyperlink r:id="rId10" w:history="1">
        <w:r w:rsidRPr="00294EF2">
          <w:rPr>
            <w:rStyle w:val="Hyperlink"/>
          </w:rPr>
          <w:t>Collaborative Participatory and Empowerment Topical Interest Group’s website</w:t>
        </w:r>
      </w:hyperlink>
      <w:r>
        <w:t xml:space="preserve">, </w:t>
      </w:r>
      <w:r w:rsidR="00F444FB">
        <w:t>in supplement to</w:t>
      </w:r>
      <w:r>
        <w:t xml:space="preserve"> the American Evaluation Association 2021 Virtual Conference. </w:t>
      </w:r>
    </w:p>
    <w:p w14:paraId="18C35AE3" w14:textId="77777777" w:rsidR="00294EF2" w:rsidRDefault="00294EF2" w:rsidP="0059385A">
      <w:pPr>
        <w:ind w:left="1800" w:hanging="1800"/>
        <w:rPr>
          <w:szCs w:val="24"/>
        </w:rPr>
      </w:pPr>
    </w:p>
    <w:p w14:paraId="7547DF1E" w14:textId="29CF8238" w:rsidR="0059385A" w:rsidRPr="00681759" w:rsidRDefault="0059385A" w:rsidP="0059385A">
      <w:pPr>
        <w:ind w:left="1800" w:hanging="1800"/>
        <w:rPr>
          <w:szCs w:val="24"/>
        </w:rPr>
      </w:pPr>
      <w:r w:rsidRPr="00681759">
        <w:rPr>
          <w:szCs w:val="24"/>
        </w:rPr>
        <w:t xml:space="preserve">2018 </w:t>
      </w:r>
      <w:r w:rsidRPr="00681759">
        <w:rPr>
          <w:szCs w:val="24"/>
        </w:rPr>
        <w:tab/>
      </w:r>
      <w:r w:rsidRPr="00681759">
        <w:rPr>
          <w:b/>
          <w:szCs w:val="24"/>
        </w:rPr>
        <w:t>Renger, J.</w:t>
      </w:r>
      <w:r w:rsidRPr="00681759">
        <w:rPr>
          <w:szCs w:val="24"/>
        </w:rPr>
        <w:t xml:space="preserve"> &amp; Andrews-Hanna, J.R. </w:t>
      </w:r>
      <w:r w:rsidRPr="00681759">
        <w:t xml:space="preserve">Goal Type and Daily Thought Patterns as Predictive of Goal Achievement in Anxious Individuals. Poster presented at the University of Arizona’s Neuroscience and Cognitive Science Honors Thesis Poster Forum. Tucson, Arizona. </w:t>
      </w:r>
    </w:p>
    <w:p w14:paraId="3AC6BCDB" w14:textId="77777777" w:rsidR="0059385A" w:rsidRPr="00681759" w:rsidRDefault="0059385A" w:rsidP="00021012">
      <w:pPr>
        <w:ind w:left="1800" w:hanging="1800"/>
        <w:rPr>
          <w:szCs w:val="24"/>
        </w:rPr>
      </w:pPr>
    </w:p>
    <w:p w14:paraId="3FC8791D" w14:textId="66181562" w:rsidR="00C23CDA" w:rsidRPr="00681759" w:rsidRDefault="00C23CDA" w:rsidP="00021012">
      <w:pPr>
        <w:ind w:left="1800" w:hanging="1800"/>
        <w:rPr>
          <w:szCs w:val="24"/>
        </w:rPr>
      </w:pPr>
      <w:r w:rsidRPr="00681759">
        <w:rPr>
          <w:szCs w:val="24"/>
        </w:rPr>
        <w:t xml:space="preserve">2018 </w:t>
      </w:r>
      <w:r w:rsidRPr="00681759">
        <w:rPr>
          <w:szCs w:val="24"/>
        </w:rPr>
        <w:tab/>
      </w:r>
      <w:r w:rsidRPr="00681759">
        <w:rPr>
          <w:b/>
          <w:szCs w:val="24"/>
        </w:rPr>
        <w:t>Renger, J.</w:t>
      </w:r>
      <w:r w:rsidRPr="00681759">
        <w:rPr>
          <w:szCs w:val="24"/>
        </w:rPr>
        <w:t xml:space="preserve"> &amp; Andrews-Hanna, J.R. </w:t>
      </w:r>
      <w:r w:rsidRPr="00681759">
        <w:t xml:space="preserve">Goal Setting and Achievement in Socially Anxious Individuals. </w:t>
      </w:r>
      <w:r w:rsidR="0059385A" w:rsidRPr="00681759">
        <w:t>Poster presented at the 29</w:t>
      </w:r>
      <w:r w:rsidR="0059385A" w:rsidRPr="00681759">
        <w:rPr>
          <w:vertAlign w:val="superscript"/>
        </w:rPr>
        <w:t>th</w:t>
      </w:r>
      <w:r w:rsidR="0059385A" w:rsidRPr="00681759">
        <w:t xml:space="preserve"> Annual Undergraduate Biology Research Program Conference. Tucson, Arizona. </w:t>
      </w:r>
    </w:p>
    <w:p w14:paraId="65AB4693" w14:textId="77777777" w:rsidR="00611790" w:rsidRPr="00681759" w:rsidRDefault="00611790" w:rsidP="00611790">
      <w:pPr>
        <w:ind w:left="1800" w:hanging="1800"/>
        <w:rPr>
          <w:szCs w:val="24"/>
        </w:rPr>
      </w:pPr>
    </w:p>
    <w:p w14:paraId="0366A03A" w14:textId="66264829" w:rsidR="00021012" w:rsidRPr="00681759" w:rsidRDefault="00021012" w:rsidP="00611790">
      <w:pPr>
        <w:ind w:left="1800" w:hanging="1800"/>
        <w:rPr>
          <w:szCs w:val="24"/>
        </w:rPr>
      </w:pPr>
      <w:r w:rsidRPr="00681759">
        <w:rPr>
          <w:szCs w:val="24"/>
        </w:rPr>
        <w:t>2017</w:t>
      </w:r>
      <w:r w:rsidRPr="00681759">
        <w:rPr>
          <w:szCs w:val="24"/>
        </w:rPr>
        <w:tab/>
        <w:t xml:space="preserve">Andrews-Hanna, J.R., Wilcox, R., </w:t>
      </w:r>
      <w:r w:rsidRPr="00681759">
        <w:rPr>
          <w:b/>
          <w:szCs w:val="24"/>
        </w:rPr>
        <w:t>Renger, J</w:t>
      </w:r>
      <w:r w:rsidRPr="00681759">
        <w:rPr>
          <w:szCs w:val="24"/>
        </w:rPr>
        <w:t xml:space="preserve">., Ives, L., </w:t>
      </w:r>
      <w:proofErr w:type="spellStart"/>
      <w:r w:rsidRPr="00681759">
        <w:rPr>
          <w:szCs w:val="24"/>
        </w:rPr>
        <w:t>Sroloff</w:t>
      </w:r>
      <w:proofErr w:type="spellEnd"/>
      <w:r w:rsidRPr="00681759">
        <w:rPr>
          <w:szCs w:val="24"/>
        </w:rPr>
        <w:t>, A., &amp; Arch, J.J.</w:t>
      </w:r>
    </w:p>
    <w:p w14:paraId="605AB107" w14:textId="3F6D0399" w:rsidR="00600C00" w:rsidRPr="00681759" w:rsidRDefault="00CC0CCE" w:rsidP="00611790">
      <w:pPr>
        <w:ind w:left="1800"/>
        <w:rPr>
          <w:szCs w:val="24"/>
        </w:rPr>
      </w:pPr>
      <w:r w:rsidRPr="00681759">
        <w:rPr>
          <w:szCs w:val="24"/>
        </w:rPr>
        <w:t>Where’s My Mind? A smartphone app to assess the content, consequences, and correlates of mind-wandering</w:t>
      </w:r>
      <w:r w:rsidR="00825746" w:rsidRPr="00681759">
        <w:rPr>
          <w:szCs w:val="24"/>
        </w:rPr>
        <w:t xml:space="preserve">. </w:t>
      </w:r>
      <w:r w:rsidR="0059385A" w:rsidRPr="00681759">
        <w:rPr>
          <w:szCs w:val="24"/>
        </w:rPr>
        <w:t>Poster presented at the 7</w:t>
      </w:r>
      <w:r w:rsidR="0059385A" w:rsidRPr="00681759">
        <w:rPr>
          <w:szCs w:val="24"/>
          <w:vertAlign w:val="superscript"/>
        </w:rPr>
        <w:t>th</w:t>
      </w:r>
      <w:r w:rsidR="0059385A" w:rsidRPr="00681759">
        <w:rPr>
          <w:szCs w:val="24"/>
        </w:rPr>
        <w:t xml:space="preserve"> Annual </w:t>
      </w:r>
      <w:proofErr w:type="spellStart"/>
      <w:r w:rsidR="0059385A" w:rsidRPr="00681759">
        <w:rPr>
          <w:szCs w:val="24"/>
        </w:rPr>
        <w:t>Kavli</w:t>
      </w:r>
      <w:proofErr w:type="spellEnd"/>
      <w:r w:rsidR="0059385A" w:rsidRPr="00681759">
        <w:rPr>
          <w:szCs w:val="24"/>
        </w:rPr>
        <w:t xml:space="preserve"> Frontiers of Science Indonesian-American Symposium. Ambon, Indonesia. </w:t>
      </w:r>
    </w:p>
    <w:p w14:paraId="4A3D597E" w14:textId="64810AF3" w:rsidR="00825746" w:rsidRPr="00681759" w:rsidRDefault="00825746">
      <w:pPr>
        <w:rPr>
          <w:i/>
          <w:szCs w:val="24"/>
        </w:rPr>
      </w:pPr>
    </w:p>
    <w:p w14:paraId="58302F45" w14:textId="1864BB7C" w:rsidR="00241428" w:rsidRPr="00681759" w:rsidRDefault="00241428">
      <w:pPr>
        <w:rPr>
          <w:i/>
          <w:szCs w:val="24"/>
        </w:rPr>
      </w:pPr>
    </w:p>
    <w:p w14:paraId="1246357C" w14:textId="6B7937F8" w:rsidR="005855A9" w:rsidRPr="00681759" w:rsidRDefault="00FF253D">
      <w:pPr>
        <w:rPr>
          <w:i/>
          <w:szCs w:val="24"/>
        </w:rPr>
      </w:pPr>
      <w:r w:rsidRPr="00681759">
        <w:rPr>
          <w:iCs/>
          <w:noProof/>
          <w:szCs w:val="24"/>
        </w:rPr>
        <w:drawing>
          <wp:anchor distT="0" distB="0" distL="114300" distR="114300" simplePos="0" relativeHeight="251658240" behindDoc="1" locked="0" layoutInCell="1" allowOverlap="1" wp14:anchorId="45A7F8D7" wp14:editId="57A0021C">
            <wp:simplePos x="0" y="0"/>
            <wp:positionH relativeFrom="column">
              <wp:posOffset>-250900</wp:posOffset>
            </wp:positionH>
            <wp:positionV relativeFrom="paragraph">
              <wp:posOffset>210185</wp:posOffset>
            </wp:positionV>
            <wp:extent cx="1714500" cy="838200"/>
            <wp:effectExtent l="0" t="0" r="0" b="0"/>
            <wp:wrapNone/>
            <wp:docPr id="2" name="Picture 2" descr="C:\Users\Jessica\Desktop\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esktop\Signature.pn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l="38900" t="35868" r="38682" b="35542"/>
                    <a:stretch/>
                  </pic:blipFill>
                  <pic:spPr bwMode="auto">
                    <a:xfrm>
                      <a:off x="0" y="0"/>
                      <a:ext cx="1714500"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55A9" w:rsidRPr="00681759">
        <w:rPr>
          <w:i/>
          <w:szCs w:val="24"/>
        </w:rPr>
        <w:t xml:space="preserve">This is a true and accurate statement of my activities and accomplishments.  </w:t>
      </w:r>
    </w:p>
    <w:p w14:paraId="2A7E84A7" w14:textId="2751E07F" w:rsidR="005855A9" w:rsidRPr="00681759" w:rsidRDefault="005855A9">
      <w:pPr>
        <w:rPr>
          <w:iCs/>
          <w:szCs w:val="24"/>
        </w:rPr>
      </w:pPr>
    </w:p>
    <w:p w14:paraId="0FE0D01D" w14:textId="71D5C3B5" w:rsidR="001A164C" w:rsidRPr="00681759" w:rsidRDefault="001A164C">
      <w:pPr>
        <w:pStyle w:val="Footer"/>
        <w:tabs>
          <w:tab w:val="clear" w:pos="4320"/>
          <w:tab w:val="clear" w:pos="8640"/>
        </w:tabs>
        <w:rPr>
          <w:iCs/>
          <w:szCs w:val="24"/>
        </w:rPr>
      </w:pPr>
    </w:p>
    <w:p w14:paraId="6B8F975C" w14:textId="77777777" w:rsidR="00ED6DB6" w:rsidRDefault="00ED6DB6" w:rsidP="008E669C">
      <w:pPr>
        <w:pStyle w:val="Footer"/>
        <w:tabs>
          <w:tab w:val="clear" w:pos="4320"/>
          <w:tab w:val="clear" w:pos="8640"/>
        </w:tabs>
        <w:rPr>
          <w:iCs/>
          <w:szCs w:val="24"/>
        </w:rPr>
      </w:pPr>
    </w:p>
    <w:p w14:paraId="1C448C4B" w14:textId="07B04FB6" w:rsidR="001A164C" w:rsidRPr="00681759" w:rsidRDefault="003F2DBB" w:rsidP="008E669C">
      <w:pPr>
        <w:pStyle w:val="Footer"/>
        <w:tabs>
          <w:tab w:val="clear" w:pos="4320"/>
          <w:tab w:val="clear" w:pos="8640"/>
        </w:tabs>
        <w:rPr>
          <w:iCs/>
          <w:szCs w:val="24"/>
        </w:rPr>
      </w:pPr>
      <w:r>
        <w:rPr>
          <w:iCs/>
          <w:szCs w:val="24"/>
        </w:rPr>
        <w:t>____</w:t>
      </w:r>
      <w:r w:rsidR="005855A9" w:rsidRPr="00681759">
        <w:rPr>
          <w:iCs/>
          <w:szCs w:val="24"/>
        </w:rPr>
        <w:t>___________</w:t>
      </w:r>
    </w:p>
    <w:p w14:paraId="0CC6E766" w14:textId="77777777" w:rsidR="005855A9" w:rsidRPr="00681759" w:rsidRDefault="00426961">
      <w:pPr>
        <w:rPr>
          <w:iCs/>
          <w:szCs w:val="24"/>
        </w:rPr>
      </w:pPr>
      <w:r w:rsidRPr="00681759">
        <w:rPr>
          <w:iCs/>
          <w:szCs w:val="24"/>
        </w:rPr>
        <w:t>Jessica Renger</w:t>
      </w:r>
    </w:p>
    <w:sectPr w:rsidR="005855A9" w:rsidRPr="00681759" w:rsidSect="00B02775">
      <w:footerReference w:type="even" r:id="rId13"/>
      <w:footerReference w:type="default" r:id="rId1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F875F" w14:textId="77777777" w:rsidR="006F6DEA" w:rsidRDefault="006F6DEA">
      <w:r>
        <w:separator/>
      </w:r>
    </w:p>
  </w:endnote>
  <w:endnote w:type="continuationSeparator" w:id="0">
    <w:p w14:paraId="50AFA4A5" w14:textId="77777777" w:rsidR="006F6DEA" w:rsidRDefault="006F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3E70" w14:textId="77777777" w:rsidR="006B3A75" w:rsidRDefault="006B3A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C9133F" w14:textId="77777777" w:rsidR="006B3A75" w:rsidRDefault="006B3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90EC" w14:textId="77777777" w:rsidR="006B3A75" w:rsidRDefault="006B3A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2635">
      <w:rPr>
        <w:rStyle w:val="PageNumber"/>
        <w:noProof/>
      </w:rPr>
      <w:t>1</w:t>
    </w:r>
    <w:r>
      <w:rPr>
        <w:rStyle w:val="PageNumber"/>
      </w:rPr>
      <w:fldChar w:fldCharType="end"/>
    </w:r>
  </w:p>
  <w:p w14:paraId="176084A7" w14:textId="77777777" w:rsidR="006B3A75" w:rsidRDefault="006B3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25116" w14:textId="77777777" w:rsidR="006F6DEA" w:rsidRDefault="006F6DEA">
      <w:r>
        <w:separator/>
      </w:r>
    </w:p>
  </w:footnote>
  <w:footnote w:type="continuationSeparator" w:id="0">
    <w:p w14:paraId="37D2E859" w14:textId="77777777" w:rsidR="006F6DEA" w:rsidRDefault="006F6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BF7"/>
    <w:multiLevelType w:val="hybridMultilevel"/>
    <w:tmpl w:val="090C68EA"/>
    <w:lvl w:ilvl="0" w:tplc="C1EE5FC8">
      <w:start w:val="2002"/>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B82C28"/>
    <w:multiLevelType w:val="hybridMultilevel"/>
    <w:tmpl w:val="555E4974"/>
    <w:lvl w:ilvl="0" w:tplc="2A36E058">
      <w:start w:val="1998"/>
      <w:numFmt w:val="decimal"/>
      <w:lvlText w:val="%1"/>
      <w:lvlJc w:val="left"/>
      <w:pPr>
        <w:tabs>
          <w:tab w:val="num" w:pos="840"/>
        </w:tabs>
        <w:ind w:left="840" w:hanging="4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FB10F0"/>
    <w:multiLevelType w:val="hybridMultilevel"/>
    <w:tmpl w:val="E21002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AEB1189"/>
    <w:multiLevelType w:val="hybridMultilevel"/>
    <w:tmpl w:val="53C044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C214BF4"/>
    <w:multiLevelType w:val="multilevel"/>
    <w:tmpl w:val="24C290F8"/>
    <w:lvl w:ilvl="0">
      <w:start w:val="1995"/>
      <w:numFmt w:val="decimal"/>
      <w:lvlText w:val="%1"/>
      <w:lvlJc w:val="left"/>
      <w:pPr>
        <w:tabs>
          <w:tab w:val="num" w:pos="1080"/>
        </w:tabs>
        <w:ind w:left="1080" w:hanging="1080"/>
      </w:pPr>
      <w:rPr>
        <w:rFonts w:hint="default"/>
      </w:rPr>
    </w:lvl>
    <w:lvl w:ilvl="1">
      <w:start w:val="1997"/>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4F3BE0"/>
    <w:multiLevelType w:val="multilevel"/>
    <w:tmpl w:val="A2C2900A"/>
    <w:lvl w:ilvl="0">
      <w:start w:val="1994"/>
      <w:numFmt w:val="decimal"/>
      <w:lvlText w:val="%1"/>
      <w:legacy w:legacy="1" w:legacySpace="0" w:legacyIndent="0"/>
      <w:lvlJc w:val="left"/>
    </w:lvl>
    <w:lvl w:ilvl="1">
      <w:start w:val="1996"/>
      <w:numFmt w:val="decimal"/>
      <w:lvlText w:val="%1-%2"/>
      <w:legacy w:legacy="1" w:legacySpace="0" w:legacyIndent="0"/>
      <w:lvlJc w:val="left"/>
    </w:lvl>
    <w:lvl w:ilvl="2">
      <w:start w:val="1"/>
      <w:numFmt w:val="upperLetter"/>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6" w15:restartNumberingAfterBreak="0">
    <w:nsid w:val="25AE4E61"/>
    <w:multiLevelType w:val="hybridMultilevel"/>
    <w:tmpl w:val="B9882A58"/>
    <w:lvl w:ilvl="0" w:tplc="83F0EE5A">
      <w:start w:val="2006"/>
      <w:numFmt w:val="decimal"/>
      <w:lvlText w:val="%1"/>
      <w:lvlJc w:val="left"/>
      <w:pPr>
        <w:tabs>
          <w:tab w:val="num" w:pos="1800"/>
        </w:tabs>
        <w:ind w:left="180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7" w15:restartNumberingAfterBreak="0">
    <w:nsid w:val="28DD7103"/>
    <w:multiLevelType w:val="hybridMultilevel"/>
    <w:tmpl w:val="B386B6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B9828C1"/>
    <w:multiLevelType w:val="hybridMultilevel"/>
    <w:tmpl w:val="27927340"/>
    <w:lvl w:ilvl="0" w:tplc="D7B4BA92">
      <w:start w:val="2002"/>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041DEF"/>
    <w:multiLevelType w:val="multilevel"/>
    <w:tmpl w:val="1D8A95CE"/>
    <w:lvl w:ilvl="0">
      <w:start w:val="1994"/>
      <w:numFmt w:val="decimal"/>
      <w:lvlText w:val="%1"/>
      <w:legacy w:legacy="1" w:legacySpace="0" w:legacyIndent="0"/>
      <w:lvlJc w:val="left"/>
    </w:lvl>
    <w:lvl w:ilvl="1">
      <w:start w:val="1996"/>
      <w:numFmt w:val="decimal"/>
      <w:lvlText w:val="%1-%2"/>
      <w:legacy w:legacy="1" w:legacySpace="0" w:legacyIndent="0"/>
      <w:lvlJc w:val="left"/>
    </w:lvl>
    <w:lvl w:ilvl="2">
      <w:start w:val="1"/>
      <w:numFmt w:val="upperLetter"/>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0" w15:restartNumberingAfterBreak="0">
    <w:nsid w:val="35110B6B"/>
    <w:multiLevelType w:val="hybridMultilevel"/>
    <w:tmpl w:val="CFFA2C0A"/>
    <w:lvl w:ilvl="0" w:tplc="08924ABE">
      <w:start w:val="1998"/>
      <w:numFmt w:val="decimal"/>
      <w:lvlText w:val="%1"/>
      <w:lvlJc w:val="left"/>
      <w:pPr>
        <w:tabs>
          <w:tab w:val="num" w:pos="840"/>
        </w:tabs>
        <w:ind w:left="840" w:hanging="4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7B5DD6"/>
    <w:multiLevelType w:val="hybridMultilevel"/>
    <w:tmpl w:val="00089B4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44970DE"/>
    <w:multiLevelType w:val="singleLevel"/>
    <w:tmpl w:val="828CA064"/>
    <w:lvl w:ilvl="0">
      <w:start w:val="1998"/>
      <w:numFmt w:val="decimal"/>
      <w:lvlText w:val="%1"/>
      <w:legacy w:legacy="1" w:legacySpace="0" w:legacyIndent="1080"/>
      <w:lvlJc w:val="left"/>
      <w:pPr>
        <w:ind w:left="1080" w:hanging="1080"/>
      </w:pPr>
    </w:lvl>
  </w:abstractNum>
  <w:abstractNum w:abstractNumId="13" w15:restartNumberingAfterBreak="0">
    <w:nsid w:val="4D503990"/>
    <w:multiLevelType w:val="hybridMultilevel"/>
    <w:tmpl w:val="28E41658"/>
    <w:lvl w:ilvl="0" w:tplc="25442EBC">
      <w:start w:val="2007"/>
      <w:numFmt w:val="decimal"/>
      <w:lvlText w:val="%1"/>
      <w:lvlJc w:val="left"/>
      <w:pPr>
        <w:ind w:left="3060" w:hanging="48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4" w15:restartNumberingAfterBreak="0">
    <w:nsid w:val="5B4118BE"/>
    <w:multiLevelType w:val="singleLevel"/>
    <w:tmpl w:val="E724E0C0"/>
    <w:lvl w:ilvl="0">
      <w:start w:val="1999"/>
      <w:numFmt w:val="decimal"/>
      <w:lvlText w:val="%1"/>
      <w:legacy w:legacy="1" w:legacySpace="0" w:legacyIndent="810"/>
      <w:lvlJc w:val="left"/>
      <w:pPr>
        <w:ind w:left="810" w:hanging="810"/>
      </w:pPr>
    </w:lvl>
  </w:abstractNum>
  <w:abstractNum w:abstractNumId="15" w15:restartNumberingAfterBreak="0">
    <w:nsid w:val="66411E3E"/>
    <w:multiLevelType w:val="hybridMultilevel"/>
    <w:tmpl w:val="B956CB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8891D47"/>
    <w:multiLevelType w:val="multilevel"/>
    <w:tmpl w:val="ECA63936"/>
    <w:lvl w:ilvl="0">
      <w:start w:val="1994"/>
      <w:numFmt w:val="decimal"/>
      <w:lvlText w:val="%1"/>
      <w:legacy w:legacy="1" w:legacySpace="0" w:legacyIndent="0"/>
      <w:lvlJc w:val="left"/>
    </w:lvl>
    <w:lvl w:ilvl="1">
      <w:start w:val="1996"/>
      <w:numFmt w:val="decimal"/>
      <w:lvlText w:val="%1-%2"/>
      <w:legacy w:legacy="1" w:legacySpace="0" w:legacyIndent="0"/>
      <w:lvlJc w:val="left"/>
    </w:lvl>
    <w:lvl w:ilvl="2">
      <w:start w:val="1"/>
      <w:numFmt w:val="upperLetter"/>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17" w15:restartNumberingAfterBreak="0">
    <w:nsid w:val="77583AC0"/>
    <w:multiLevelType w:val="hybridMultilevel"/>
    <w:tmpl w:val="512EC5B4"/>
    <w:lvl w:ilvl="0" w:tplc="C6D2E802">
      <w:start w:val="2007"/>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7932352D"/>
    <w:multiLevelType w:val="multilevel"/>
    <w:tmpl w:val="98DA7244"/>
    <w:lvl w:ilvl="0">
      <w:start w:val="1995"/>
      <w:numFmt w:val="decimal"/>
      <w:lvlText w:val="%1"/>
      <w:lvlJc w:val="left"/>
      <w:pPr>
        <w:tabs>
          <w:tab w:val="num" w:pos="1800"/>
        </w:tabs>
        <w:ind w:left="1800" w:hanging="1800"/>
      </w:pPr>
      <w:rPr>
        <w:rFonts w:hint="default"/>
      </w:rPr>
    </w:lvl>
    <w:lvl w:ilvl="1">
      <w:start w:val="2001"/>
      <w:numFmt w:val="decimal"/>
      <w:lvlText w:val="%1-%2"/>
      <w:lvlJc w:val="left"/>
      <w:pPr>
        <w:tabs>
          <w:tab w:val="num" w:pos="1800"/>
        </w:tabs>
        <w:ind w:left="1800" w:hanging="1800"/>
      </w:pPr>
      <w:rPr>
        <w:rFonts w:hint="default"/>
      </w:rPr>
    </w:lvl>
    <w:lvl w:ilvl="2">
      <w:start w:val="1"/>
      <w:numFmt w:val="decimal"/>
      <w:lvlText w:val="%1-%2.%3"/>
      <w:lvlJc w:val="left"/>
      <w:pPr>
        <w:tabs>
          <w:tab w:val="num" w:pos="1800"/>
        </w:tabs>
        <w:ind w:left="1800" w:hanging="180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EDD2917"/>
    <w:multiLevelType w:val="hybridMultilevel"/>
    <w:tmpl w:val="0BA2B948"/>
    <w:lvl w:ilvl="0" w:tplc="04090001">
      <w:start w:val="1"/>
      <w:numFmt w:val="bullet"/>
      <w:lvlText w:val=""/>
      <w:lvlJc w:val="left"/>
      <w:pPr>
        <w:ind w:left="2524" w:hanging="360"/>
      </w:pPr>
      <w:rPr>
        <w:rFonts w:ascii="Symbol" w:hAnsi="Symbol" w:hint="default"/>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num w:numId="1">
    <w:abstractNumId w:val="16"/>
  </w:num>
  <w:num w:numId="2">
    <w:abstractNumId w:val="5"/>
  </w:num>
  <w:num w:numId="3">
    <w:abstractNumId w:val="9"/>
  </w:num>
  <w:num w:numId="4">
    <w:abstractNumId w:val="12"/>
  </w:num>
  <w:num w:numId="5">
    <w:abstractNumId w:val="14"/>
  </w:num>
  <w:num w:numId="6">
    <w:abstractNumId w:val="4"/>
  </w:num>
  <w:num w:numId="7">
    <w:abstractNumId w:val="11"/>
  </w:num>
  <w:num w:numId="8">
    <w:abstractNumId w:val="6"/>
    <w:lvlOverride w:ilvl="0">
      <w:startOverride w:val="200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7"/>
  </w:num>
  <w:num w:numId="11">
    <w:abstractNumId w:val="10"/>
  </w:num>
  <w:num w:numId="12">
    <w:abstractNumId w:val="1"/>
  </w:num>
  <w:num w:numId="13">
    <w:abstractNumId w:val="0"/>
  </w:num>
  <w:num w:numId="14">
    <w:abstractNumId w:val="8"/>
  </w:num>
  <w:num w:numId="15">
    <w:abstractNumId w:val="18"/>
  </w:num>
  <w:num w:numId="16">
    <w:abstractNumId w:val="19"/>
  </w:num>
  <w:num w:numId="17">
    <w:abstractNumId w:val="3"/>
  </w:num>
  <w:num w:numId="18">
    <w:abstractNumId w:val="7"/>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333"/>
    <w:rsid w:val="000007AF"/>
    <w:rsid w:val="0000195C"/>
    <w:rsid w:val="00002682"/>
    <w:rsid w:val="00002AD8"/>
    <w:rsid w:val="00004365"/>
    <w:rsid w:val="00004C68"/>
    <w:rsid w:val="00004DA1"/>
    <w:rsid w:val="00005398"/>
    <w:rsid w:val="0001029A"/>
    <w:rsid w:val="000155FB"/>
    <w:rsid w:val="00021012"/>
    <w:rsid w:val="0002223F"/>
    <w:rsid w:val="00022B77"/>
    <w:rsid w:val="00024627"/>
    <w:rsid w:val="000259A4"/>
    <w:rsid w:val="0002607E"/>
    <w:rsid w:val="00030728"/>
    <w:rsid w:val="00031F91"/>
    <w:rsid w:val="0003334A"/>
    <w:rsid w:val="0003565F"/>
    <w:rsid w:val="000362EB"/>
    <w:rsid w:val="000367EA"/>
    <w:rsid w:val="000419C1"/>
    <w:rsid w:val="00045165"/>
    <w:rsid w:val="0005213D"/>
    <w:rsid w:val="00052EC6"/>
    <w:rsid w:val="0005512B"/>
    <w:rsid w:val="0005679E"/>
    <w:rsid w:val="00060F0A"/>
    <w:rsid w:val="000614D3"/>
    <w:rsid w:val="0006221A"/>
    <w:rsid w:val="00065DF7"/>
    <w:rsid w:val="00070FDD"/>
    <w:rsid w:val="00074920"/>
    <w:rsid w:val="000806DD"/>
    <w:rsid w:val="00080B40"/>
    <w:rsid w:val="000830D2"/>
    <w:rsid w:val="00085132"/>
    <w:rsid w:val="000854CD"/>
    <w:rsid w:val="00094742"/>
    <w:rsid w:val="000A0C1D"/>
    <w:rsid w:val="000A378D"/>
    <w:rsid w:val="000A4B3B"/>
    <w:rsid w:val="000A6BE1"/>
    <w:rsid w:val="000B1C2F"/>
    <w:rsid w:val="000B1EF1"/>
    <w:rsid w:val="000B3697"/>
    <w:rsid w:val="000B393F"/>
    <w:rsid w:val="000B41BA"/>
    <w:rsid w:val="000B6736"/>
    <w:rsid w:val="000B6EC5"/>
    <w:rsid w:val="000C03FD"/>
    <w:rsid w:val="000C5512"/>
    <w:rsid w:val="000D2871"/>
    <w:rsid w:val="000D51D6"/>
    <w:rsid w:val="000D6A2A"/>
    <w:rsid w:val="000E23C4"/>
    <w:rsid w:val="000E5A78"/>
    <w:rsid w:val="000F101A"/>
    <w:rsid w:val="000F1E06"/>
    <w:rsid w:val="000F2139"/>
    <w:rsid w:val="000F269A"/>
    <w:rsid w:val="000F5DE3"/>
    <w:rsid w:val="00100363"/>
    <w:rsid w:val="001036E8"/>
    <w:rsid w:val="00103C26"/>
    <w:rsid w:val="001066EF"/>
    <w:rsid w:val="00112866"/>
    <w:rsid w:val="00112A2F"/>
    <w:rsid w:val="001137FB"/>
    <w:rsid w:val="00114386"/>
    <w:rsid w:val="001203F8"/>
    <w:rsid w:val="0012122A"/>
    <w:rsid w:val="0012131F"/>
    <w:rsid w:val="0012384B"/>
    <w:rsid w:val="00124932"/>
    <w:rsid w:val="001255A4"/>
    <w:rsid w:val="0013060A"/>
    <w:rsid w:val="00140675"/>
    <w:rsid w:val="0014398F"/>
    <w:rsid w:val="00143A21"/>
    <w:rsid w:val="00145DA5"/>
    <w:rsid w:val="001504AF"/>
    <w:rsid w:val="001511DC"/>
    <w:rsid w:val="0015432E"/>
    <w:rsid w:val="00154965"/>
    <w:rsid w:val="00161ACF"/>
    <w:rsid w:val="00163156"/>
    <w:rsid w:val="0016371F"/>
    <w:rsid w:val="001714D5"/>
    <w:rsid w:val="00176323"/>
    <w:rsid w:val="0018122B"/>
    <w:rsid w:val="001840E2"/>
    <w:rsid w:val="00185F5E"/>
    <w:rsid w:val="0018678B"/>
    <w:rsid w:val="001870EE"/>
    <w:rsid w:val="00187196"/>
    <w:rsid w:val="00187372"/>
    <w:rsid w:val="00192A18"/>
    <w:rsid w:val="0019390D"/>
    <w:rsid w:val="0019446B"/>
    <w:rsid w:val="00195494"/>
    <w:rsid w:val="00196A72"/>
    <w:rsid w:val="001A158A"/>
    <w:rsid w:val="001A164C"/>
    <w:rsid w:val="001A2B28"/>
    <w:rsid w:val="001A32F9"/>
    <w:rsid w:val="001B1063"/>
    <w:rsid w:val="001B188C"/>
    <w:rsid w:val="001C1964"/>
    <w:rsid w:val="001C2512"/>
    <w:rsid w:val="001C3586"/>
    <w:rsid w:val="001C35DD"/>
    <w:rsid w:val="001C7E1B"/>
    <w:rsid w:val="001C7F80"/>
    <w:rsid w:val="001D5122"/>
    <w:rsid w:val="001D7003"/>
    <w:rsid w:val="001E0002"/>
    <w:rsid w:val="001E2118"/>
    <w:rsid w:val="001E2624"/>
    <w:rsid w:val="001E2E1B"/>
    <w:rsid w:val="001E44D8"/>
    <w:rsid w:val="001E63A1"/>
    <w:rsid w:val="001F061D"/>
    <w:rsid w:val="001F376A"/>
    <w:rsid w:val="001F3D34"/>
    <w:rsid w:val="001F4B3E"/>
    <w:rsid w:val="001F7E61"/>
    <w:rsid w:val="002002FB"/>
    <w:rsid w:val="00202278"/>
    <w:rsid w:val="00202E43"/>
    <w:rsid w:val="002051F9"/>
    <w:rsid w:val="00212736"/>
    <w:rsid w:val="00216779"/>
    <w:rsid w:val="0022212A"/>
    <w:rsid w:val="002253C7"/>
    <w:rsid w:val="00226BF2"/>
    <w:rsid w:val="00227F7D"/>
    <w:rsid w:val="0023129A"/>
    <w:rsid w:val="002313D8"/>
    <w:rsid w:val="00232F49"/>
    <w:rsid w:val="002342A6"/>
    <w:rsid w:val="00236283"/>
    <w:rsid w:val="002364B5"/>
    <w:rsid w:val="00241428"/>
    <w:rsid w:val="00242484"/>
    <w:rsid w:val="00242551"/>
    <w:rsid w:val="00243442"/>
    <w:rsid w:val="00243836"/>
    <w:rsid w:val="002469B3"/>
    <w:rsid w:val="00250925"/>
    <w:rsid w:val="00254855"/>
    <w:rsid w:val="002558E6"/>
    <w:rsid w:val="00257FAD"/>
    <w:rsid w:val="00261EB9"/>
    <w:rsid w:val="00263B45"/>
    <w:rsid w:val="002642BA"/>
    <w:rsid w:val="00266705"/>
    <w:rsid w:val="0027179B"/>
    <w:rsid w:val="0027425D"/>
    <w:rsid w:val="0027531D"/>
    <w:rsid w:val="00276741"/>
    <w:rsid w:val="00280D7C"/>
    <w:rsid w:val="0028347E"/>
    <w:rsid w:val="00285C91"/>
    <w:rsid w:val="00291B56"/>
    <w:rsid w:val="00292D6C"/>
    <w:rsid w:val="002944F3"/>
    <w:rsid w:val="002947C3"/>
    <w:rsid w:val="00294EF2"/>
    <w:rsid w:val="00296538"/>
    <w:rsid w:val="00297118"/>
    <w:rsid w:val="00297EA4"/>
    <w:rsid w:val="00297FD1"/>
    <w:rsid w:val="002A0CEC"/>
    <w:rsid w:val="002A2892"/>
    <w:rsid w:val="002A2F53"/>
    <w:rsid w:val="002A3AB4"/>
    <w:rsid w:val="002A7681"/>
    <w:rsid w:val="002B2346"/>
    <w:rsid w:val="002B6ED8"/>
    <w:rsid w:val="002B720D"/>
    <w:rsid w:val="002C0BD5"/>
    <w:rsid w:val="002C18CD"/>
    <w:rsid w:val="002C19A7"/>
    <w:rsid w:val="002C2B7D"/>
    <w:rsid w:val="002C3A32"/>
    <w:rsid w:val="002C3B38"/>
    <w:rsid w:val="002C53BA"/>
    <w:rsid w:val="002C5FFC"/>
    <w:rsid w:val="002C7C1B"/>
    <w:rsid w:val="002D14D7"/>
    <w:rsid w:val="002D5931"/>
    <w:rsid w:val="002E1E83"/>
    <w:rsid w:val="002E3593"/>
    <w:rsid w:val="002E3C33"/>
    <w:rsid w:val="002E4487"/>
    <w:rsid w:val="002E773C"/>
    <w:rsid w:val="002E7D13"/>
    <w:rsid w:val="002F11E4"/>
    <w:rsid w:val="002F2C81"/>
    <w:rsid w:val="002F4954"/>
    <w:rsid w:val="002F53C0"/>
    <w:rsid w:val="00304A55"/>
    <w:rsid w:val="00304F3A"/>
    <w:rsid w:val="0030615C"/>
    <w:rsid w:val="003063EE"/>
    <w:rsid w:val="00306B8E"/>
    <w:rsid w:val="00306ECD"/>
    <w:rsid w:val="003100DE"/>
    <w:rsid w:val="00311E93"/>
    <w:rsid w:val="003143AF"/>
    <w:rsid w:val="00315991"/>
    <w:rsid w:val="00315B67"/>
    <w:rsid w:val="003233DD"/>
    <w:rsid w:val="003241F2"/>
    <w:rsid w:val="003316CC"/>
    <w:rsid w:val="00332EE4"/>
    <w:rsid w:val="00333B78"/>
    <w:rsid w:val="003363C9"/>
    <w:rsid w:val="003448A6"/>
    <w:rsid w:val="003473B7"/>
    <w:rsid w:val="00351A73"/>
    <w:rsid w:val="00351E58"/>
    <w:rsid w:val="003521A0"/>
    <w:rsid w:val="003543F2"/>
    <w:rsid w:val="0035604F"/>
    <w:rsid w:val="00356650"/>
    <w:rsid w:val="00356783"/>
    <w:rsid w:val="003575F8"/>
    <w:rsid w:val="0036675F"/>
    <w:rsid w:val="0036787D"/>
    <w:rsid w:val="00367DC7"/>
    <w:rsid w:val="003704D9"/>
    <w:rsid w:val="003751AD"/>
    <w:rsid w:val="00377151"/>
    <w:rsid w:val="003775DD"/>
    <w:rsid w:val="00380A9D"/>
    <w:rsid w:val="0038213C"/>
    <w:rsid w:val="00382250"/>
    <w:rsid w:val="00383065"/>
    <w:rsid w:val="0038325B"/>
    <w:rsid w:val="00387E27"/>
    <w:rsid w:val="003944C9"/>
    <w:rsid w:val="00394C4F"/>
    <w:rsid w:val="003A0850"/>
    <w:rsid w:val="003A32FD"/>
    <w:rsid w:val="003A70B2"/>
    <w:rsid w:val="003B2159"/>
    <w:rsid w:val="003B3869"/>
    <w:rsid w:val="003B401A"/>
    <w:rsid w:val="003B7AF8"/>
    <w:rsid w:val="003C14B1"/>
    <w:rsid w:val="003C5267"/>
    <w:rsid w:val="003C7754"/>
    <w:rsid w:val="003D0223"/>
    <w:rsid w:val="003D06F1"/>
    <w:rsid w:val="003D2FAE"/>
    <w:rsid w:val="003D3FBE"/>
    <w:rsid w:val="003E054A"/>
    <w:rsid w:val="003E0615"/>
    <w:rsid w:val="003E0934"/>
    <w:rsid w:val="003E40AC"/>
    <w:rsid w:val="003E5431"/>
    <w:rsid w:val="003E7186"/>
    <w:rsid w:val="003F00CF"/>
    <w:rsid w:val="003F0A0A"/>
    <w:rsid w:val="003F1F0C"/>
    <w:rsid w:val="003F2883"/>
    <w:rsid w:val="003F2DBB"/>
    <w:rsid w:val="003F62E1"/>
    <w:rsid w:val="00406319"/>
    <w:rsid w:val="00406430"/>
    <w:rsid w:val="00406BCD"/>
    <w:rsid w:val="0040754C"/>
    <w:rsid w:val="004078C2"/>
    <w:rsid w:val="00412082"/>
    <w:rsid w:val="00412AE3"/>
    <w:rsid w:val="004136D6"/>
    <w:rsid w:val="0041615F"/>
    <w:rsid w:val="00416590"/>
    <w:rsid w:val="00416E7D"/>
    <w:rsid w:val="00424BC0"/>
    <w:rsid w:val="00425859"/>
    <w:rsid w:val="00426961"/>
    <w:rsid w:val="00427919"/>
    <w:rsid w:val="00432601"/>
    <w:rsid w:val="00433587"/>
    <w:rsid w:val="004340B4"/>
    <w:rsid w:val="00437632"/>
    <w:rsid w:val="0044029A"/>
    <w:rsid w:val="00440727"/>
    <w:rsid w:val="00443EEE"/>
    <w:rsid w:val="00445A7E"/>
    <w:rsid w:val="00445C55"/>
    <w:rsid w:val="00446C46"/>
    <w:rsid w:val="0044795F"/>
    <w:rsid w:val="004507FE"/>
    <w:rsid w:val="004552C5"/>
    <w:rsid w:val="00457C6D"/>
    <w:rsid w:val="004625CF"/>
    <w:rsid w:val="004629FC"/>
    <w:rsid w:val="00463828"/>
    <w:rsid w:val="00463A8F"/>
    <w:rsid w:val="00465F01"/>
    <w:rsid w:val="00470B5B"/>
    <w:rsid w:val="00474E16"/>
    <w:rsid w:val="00475A67"/>
    <w:rsid w:val="004765C7"/>
    <w:rsid w:val="00476D76"/>
    <w:rsid w:val="0047798B"/>
    <w:rsid w:val="0048034E"/>
    <w:rsid w:val="0048077A"/>
    <w:rsid w:val="00482497"/>
    <w:rsid w:val="0048356A"/>
    <w:rsid w:val="00484446"/>
    <w:rsid w:val="004859A2"/>
    <w:rsid w:val="0048644C"/>
    <w:rsid w:val="00491D37"/>
    <w:rsid w:val="00493388"/>
    <w:rsid w:val="00493C8D"/>
    <w:rsid w:val="00495BCF"/>
    <w:rsid w:val="004A4301"/>
    <w:rsid w:val="004A719A"/>
    <w:rsid w:val="004B208E"/>
    <w:rsid w:val="004B498D"/>
    <w:rsid w:val="004B628F"/>
    <w:rsid w:val="004B6455"/>
    <w:rsid w:val="004C16AB"/>
    <w:rsid w:val="004C33B5"/>
    <w:rsid w:val="004D1E59"/>
    <w:rsid w:val="004D3245"/>
    <w:rsid w:val="004D4635"/>
    <w:rsid w:val="004D76C6"/>
    <w:rsid w:val="004E1D26"/>
    <w:rsid w:val="004E2075"/>
    <w:rsid w:val="004E2316"/>
    <w:rsid w:val="004E43CE"/>
    <w:rsid w:val="004E4EA3"/>
    <w:rsid w:val="004E4FB0"/>
    <w:rsid w:val="004E7943"/>
    <w:rsid w:val="004F0B74"/>
    <w:rsid w:val="004F27F9"/>
    <w:rsid w:val="004F36F5"/>
    <w:rsid w:val="004F6767"/>
    <w:rsid w:val="004F7CA4"/>
    <w:rsid w:val="00501573"/>
    <w:rsid w:val="0050275A"/>
    <w:rsid w:val="00503E85"/>
    <w:rsid w:val="00505832"/>
    <w:rsid w:val="0050795B"/>
    <w:rsid w:val="00512069"/>
    <w:rsid w:val="00512302"/>
    <w:rsid w:val="0051294E"/>
    <w:rsid w:val="00512EB1"/>
    <w:rsid w:val="0051551A"/>
    <w:rsid w:val="005156CC"/>
    <w:rsid w:val="00515D54"/>
    <w:rsid w:val="005165E1"/>
    <w:rsid w:val="005206D2"/>
    <w:rsid w:val="00521575"/>
    <w:rsid w:val="00521ACE"/>
    <w:rsid w:val="005242AE"/>
    <w:rsid w:val="00526EEF"/>
    <w:rsid w:val="005315FF"/>
    <w:rsid w:val="0053191D"/>
    <w:rsid w:val="00532BBD"/>
    <w:rsid w:val="005408BA"/>
    <w:rsid w:val="00540ADA"/>
    <w:rsid w:val="00541279"/>
    <w:rsid w:val="00541F7B"/>
    <w:rsid w:val="0054388B"/>
    <w:rsid w:val="0054447A"/>
    <w:rsid w:val="00545E3A"/>
    <w:rsid w:val="005510ED"/>
    <w:rsid w:val="00552A22"/>
    <w:rsid w:val="00554776"/>
    <w:rsid w:val="00555A67"/>
    <w:rsid w:val="005573CF"/>
    <w:rsid w:val="00557BBC"/>
    <w:rsid w:val="005636A6"/>
    <w:rsid w:val="00565FF9"/>
    <w:rsid w:val="00566CA5"/>
    <w:rsid w:val="005671BB"/>
    <w:rsid w:val="005674B9"/>
    <w:rsid w:val="0057428C"/>
    <w:rsid w:val="005776CE"/>
    <w:rsid w:val="00577ECD"/>
    <w:rsid w:val="005808E1"/>
    <w:rsid w:val="00580ADD"/>
    <w:rsid w:val="00581CD6"/>
    <w:rsid w:val="00582797"/>
    <w:rsid w:val="00582852"/>
    <w:rsid w:val="005838C9"/>
    <w:rsid w:val="005855A9"/>
    <w:rsid w:val="005866A1"/>
    <w:rsid w:val="005911FE"/>
    <w:rsid w:val="0059187C"/>
    <w:rsid w:val="00592F02"/>
    <w:rsid w:val="0059385A"/>
    <w:rsid w:val="005955D7"/>
    <w:rsid w:val="00597B2C"/>
    <w:rsid w:val="005A2DE8"/>
    <w:rsid w:val="005A346F"/>
    <w:rsid w:val="005A3ED2"/>
    <w:rsid w:val="005A4188"/>
    <w:rsid w:val="005A5470"/>
    <w:rsid w:val="005A557C"/>
    <w:rsid w:val="005A7FE3"/>
    <w:rsid w:val="005B149C"/>
    <w:rsid w:val="005B1C48"/>
    <w:rsid w:val="005B1D51"/>
    <w:rsid w:val="005C2025"/>
    <w:rsid w:val="005C2281"/>
    <w:rsid w:val="005C28B4"/>
    <w:rsid w:val="005C42E5"/>
    <w:rsid w:val="005C50FB"/>
    <w:rsid w:val="005C5426"/>
    <w:rsid w:val="005C6878"/>
    <w:rsid w:val="005C73F8"/>
    <w:rsid w:val="005D1747"/>
    <w:rsid w:val="005D260A"/>
    <w:rsid w:val="005D51F9"/>
    <w:rsid w:val="005E15CE"/>
    <w:rsid w:val="005E24C2"/>
    <w:rsid w:val="005E3DF7"/>
    <w:rsid w:val="005E5D7B"/>
    <w:rsid w:val="005E72AA"/>
    <w:rsid w:val="005E7616"/>
    <w:rsid w:val="005F07D6"/>
    <w:rsid w:val="00600592"/>
    <w:rsid w:val="0060091A"/>
    <w:rsid w:val="00600C00"/>
    <w:rsid w:val="00600F2A"/>
    <w:rsid w:val="00602680"/>
    <w:rsid w:val="00603501"/>
    <w:rsid w:val="00604DEF"/>
    <w:rsid w:val="006054E0"/>
    <w:rsid w:val="006062DC"/>
    <w:rsid w:val="00606536"/>
    <w:rsid w:val="006106CB"/>
    <w:rsid w:val="00610C7B"/>
    <w:rsid w:val="00611790"/>
    <w:rsid w:val="00613047"/>
    <w:rsid w:val="00614DBC"/>
    <w:rsid w:val="006169F8"/>
    <w:rsid w:val="006234EA"/>
    <w:rsid w:val="006270B8"/>
    <w:rsid w:val="00627CD2"/>
    <w:rsid w:val="006303D3"/>
    <w:rsid w:val="0063048D"/>
    <w:rsid w:val="00633329"/>
    <w:rsid w:val="00634C01"/>
    <w:rsid w:val="00634CC6"/>
    <w:rsid w:val="00635209"/>
    <w:rsid w:val="006370CF"/>
    <w:rsid w:val="00637F20"/>
    <w:rsid w:val="006411F8"/>
    <w:rsid w:val="006424FE"/>
    <w:rsid w:val="0064461D"/>
    <w:rsid w:val="00645801"/>
    <w:rsid w:val="006465E8"/>
    <w:rsid w:val="00647C5F"/>
    <w:rsid w:val="00652C92"/>
    <w:rsid w:val="00654FA8"/>
    <w:rsid w:val="00656883"/>
    <w:rsid w:val="00660CB5"/>
    <w:rsid w:val="006624F6"/>
    <w:rsid w:val="00666349"/>
    <w:rsid w:val="00666A2A"/>
    <w:rsid w:val="00667D7B"/>
    <w:rsid w:val="006733D4"/>
    <w:rsid w:val="00673FA7"/>
    <w:rsid w:val="00674E70"/>
    <w:rsid w:val="006750CA"/>
    <w:rsid w:val="006768C6"/>
    <w:rsid w:val="00676CA3"/>
    <w:rsid w:val="00680CA6"/>
    <w:rsid w:val="0068117A"/>
    <w:rsid w:val="00681759"/>
    <w:rsid w:val="006830C1"/>
    <w:rsid w:val="0068396C"/>
    <w:rsid w:val="00686281"/>
    <w:rsid w:val="006862C2"/>
    <w:rsid w:val="00686466"/>
    <w:rsid w:val="0069027F"/>
    <w:rsid w:val="0069098A"/>
    <w:rsid w:val="00694721"/>
    <w:rsid w:val="006A10C4"/>
    <w:rsid w:val="006A3C25"/>
    <w:rsid w:val="006A47BD"/>
    <w:rsid w:val="006A59FF"/>
    <w:rsid w:val="006A7148"/>
    <w:rsid w:val="006B344F"/>
    <w:rsid w:val="006B3A75"/>
    <w:rsid w:val="006B400D"/>
    <w:rsid w:val="006B552A"/>
    <w:rsid w:val="006B5B26"/>
    <w:rsid w:val="006B7944"/>
    <w:rsid w:val="006C0DBF"/>
    <w:rsid w:val="006C0E6B"/>
    <w:rsid w:val="006C1801"/>
    <w:rsid w:val="006C3FF8"/>
    <w:rsid w:val="006C4A49"/>
    <w:rsid w:val="006C6D0E"/>
    <w:rsid w:val="006D3ECA"/>
    <w:rsid w:val="006D68BB"/>
    <w:rsid w:val="006D7173"/>
    <w:rsid w:val="006E04CB"/>
    <w:rsid w:val="006E1C20"/>
    <w:rsid w:val="006E3B6F"/>
    <w:rsid w:val="006E494D"/>
    <w:rsid w:val="006E7FD6"/>
    <w:rsid w:val="006F3C31"/>
    <w:rsid w:val="006F4C09"/>
    <w:rsid w:val="006F55F7"/>
    <w:rsid w:val="006F5D34"/>
    <w:rsid w:val="006F6DEA"/>
    <w:rsid w:val="00702C44"/>
    <w:rsid w:val="00703B21"/>
    <w:rsid w:val="007048C1"/>
    <w:rsid w:val="00707721"/>
    <w:rsid w:val="007103E3"/>
    <w:rsid w:val="007135B2"/>
    <w:rsid w:val="00715E8B"/>
    <w:rsid w:val="00717457"/>
    <w:rsid w:val="007178D3"/>
    <w:rsid w:val="0072058A"/>
    <w:rsid w:val="0072121F"/>
    <w:rsid w:val="00722F82"/>
    <w:rsid w:val="00723DF0"/>
    <w:rsid w:val="00724A7B"/>
    <w:rsid w:val="00726108"/>
    <w:rsid w:val="00726144"/>
    <w:rsid w:val="007262DE"/>
    <w:rsid w:val="00727C29"/>
    <w:rsid w:val="007302AE"/>
    <w:rsid w:val="00731CE7"/>
    <w:rsid w:val="00732E5E"/>
    <w:rsid w:val="007361E4"/>
    <w:rsid w:val="007368A2"/>
    <w:rsid w:val="007379E7"/>
    <w:rsid w:val="00740CC8"/>
    <w:rsid w:val="00742581"/>
    <w:rsid w:val="00743106"/>
    <w:rsid w:val="00744078"/>
    <w:rsid w:val="00747C08"/>
    <w:rsid w:val="007551ED"/>
    <w:rsid w:val="00760D23"/>
    <w:rsid w:val="00762250"/>
    <w:rsid w:val="007640E5"/>
    <w:rsid w:val="007656AA"/>
    <w:rsid w:val="00765E91"/>
    <w:rsid w:val="007722D1"/>
    <w:rsid w:val="00772F9A"/>
    <w:rsid w:val="007736C2"/>
    <w:rsid w:val="00774CF4"/>
    <w:rsid w:val="00774FBD"/>
    <w:rsid w:val="0078014B"/>
    <w:rsid w:val="007832F0"/>
    <w:rsid w:val="00784F1D"/>
    <w:rsid w:val="00787944"/>
    <w:rsid w:val="00790133"/>
    <w:rsid w:val="00790799"/>
    <w:rsid w:val="007917DE"/>
    <w:rsid w:val="00792069"/>
    <w:rsid w:val="007926AA"/>
    <w:rsid w:val="0079465F"/>
    <w:rsid w:val="007950C2"/>
    <w:rsid w:val="00795CBB"/>
    <w:rsid w:val="007977A9"/>
    <w:rsid w:val="00797C93"/>
    <w:rsid w:val="00797FA4"/>
    <w:rsid w:val="007A117D"/>
    <w:rsid w:val="007A13C8"/>
    <w:rsid w:val="007A2F66"/>
    <w:rsid w:val="007A4D0A"/>
    <w:rsid w:val="007A5388"/>
    <w:rsid w:val="007A7363"/>
    <w:rsid w:val="007B1AB7"/>
    <w:rsid w:val="007B712C"/>
    <w:rsid w:val="007C0799"/>
    <w:rsid w:val="007C1C36"/>
    <w:rsid w:val="007C1C9B"/>
    <w:rsid w:val="007C34E8"/>
    <w:rsid w:val="007C4E10"/>
    <w:rsid w:val="007C60DB"/>
    <w:rsid w:val="007C757B"/>
    <w:rsid w:val="007C7F42"/>
    <w:rsid w:val="007D1686"/>
    <w:rsid w:val="007D2A9C"/>
    <w:rsid w:val="007D2C42"/>
    <w:rsid w:val="007D44A3"/>
    <w:rsid w:val="007D4907"/>
    <w:rsid w:val="007D49E8"/>
    <w:rsid w:val="007D62B2"/>
    <w:rsid w:val="007D7EF0"/>
    <w:rsid w:val="007E0333"/>
    <w:rsid w:val="007E0D0F"/>
    <w:rsid w:val="007E0FB6"/>
    <w:rsid w:val="007E2059"/>
    <w:rsid w:val="007E4D6F"/>
    <w:rsid w:val="007E53DD"/>
    <w:rsid w:val="007E5B55"/>
    <w:rsid w:val="007E6856"/>
    <w:rsid w:val="007F064B"/>
    <w:rsid w:val="007F368F"/>
    <w:rsid w:val="007F5535"/>
    <w:rsid w:val="007F6668"/>
    <w:rsid w:val="00804002"/>
    <w:rsid w:val="00804766"/>
    <w:rsid w:val="00805E91"/>
    <w:rsid w:val="00805F7F"/>
    <w:rsid w:val="00807D8F"/>
    <w:rsid w:val="00813B0B"/>
    <w:rsid w:val="00813C8C"/>
    <w:rsid w:val="00816000"/>
    <w:rsid w:val="00816165"/>
    <w:rsid w:val="00816388"/>
    <w:rsid w:val="00816E80"/>
    <w:rsid w:val="00824415"/>
    <w:rsid w:val="00825746"/>
    <w:rsid w:val="008275B2"/>
    <w:rsid w:val="0083205D"/>
    <w:rsid w:val="00834DAA"/>
    <w:rsid w:val="00837B64"/>
    <w:rsid w:val="008420EE"/>
    <w:rsid w:val="00842D2F"/>
    <w:rsid w:val="008435D7"/>
    <w:rsid w:val="00845000"/>
    <w:rsid w:val="00847335"/>
    <w:rsid w:val="0084761C"/>
    <w:rsid w:val="008502E0"/>
    <w:rsid w:val="00850BE0"/>
    <w:rsid w:val="0085265F"/>
    <w:rsid w:val="00852ED0"/>
    <w:rsid w:val="00852F61"/>
    <w:rsid w:val="008549C0"/>
    <w:rsid w:val="00857E51"/>
    <w:rsid w:val="008626A3"/>
    <w:rsid w:val="00865445"/>
    <w:rsid w:val="008655A5"/>
    <w:rsid w:val="00866C57"/>
    <w:rsid w:val="00871B98"/>
    <w:rsid w:val="00874761"/>
    <w:rsid w:val="00876FA2"/>
    <w:rsid w:val="0087722E"/>
    <w:rsid w:val="0088023F"/>
    <w:rsid w:val="008802DE"/>
    <w:rsid w:val="00880708"/>
    <w:rsid w:val="00884840"/>
    <w:rsid w:val="00890776"/>
    <w:rsid w:val="00894D81"/>
    <w:rsid w:val="00896050"/>
    <w:rsid w:val="00897E28"/>
    <w:rsid w:val="008A1206"/>
    <w:rsid w:val="008A4F38"/>
    <w:rsid w:val="008A74A1"/>
    <w:rsid w:val="008A79D8"/>
    <w:rsid w:val="008A7F94"/>
    <w:rsid w:val="008B1DD4"/>
    <w:rsid w:val="008B1E59"/>
    <w:rsid w:val="008B2C57"/>
    <w:rsid w:val="008B318F"/>
    <w:rsid w:val="008B587B"/>
    <w:rsid w:val="008C03CB"/>
    <w:rsid w:val="008C062A"/>
    <w:rsid w:val="008C1F4D"/>
    <w:rsid w:val="008C235B"/>
    <w:rsid w:val="008C4C6D"/>
    <w:rsid w:val="008C57CA"/>
    <w:rsid w:val="008C6407"/>
    <w:rsid w:val="008D39A8"/>
    <w:rsid w:val="008D59E7"/>
    <w:rsid w:val="008E0924"/>
    <w:rsid w:val="008E2005"/>
    <w:rsid w:val="008E6081"/>
    <w:rsid w:val="008E669C"/>
    <w:rsid w:val="008F060F"/>
    <w:rsid w:val="008F196A"/>
    <w:rsid w:val="008F39CC"/>
    <w:rsid w:val="008F67E7"/>
    <w:rsid w:val="00900E40"/>
    <w:rsid w:val="009116C6"/>
    <w:rsid w:val="00913935"/>
    <w:rsid w:val="009206D8"/>
    <w:rsid w:val="00920FE8"/>
    <w:rsid w:val="009222BB"/>
    <w:rsid w:val="00924FEE"/>
    <w:rsid w:val="0092796C"/>
    <w:rsid w:val="00932187"/>
    <w:rsid w:val="00932E43"/>
    <w:rsid w:val="00936085"/>
    <w:rsid w:val="00936645"/>
    <w:rsid w:val="00936A16"/>
    <w:rsid w:val="0094148B"/>
    <w:rsid w:val="00942EF9"/>
    <w:rsid w:val="009433BF"/>
    <w:rsid w:val="00944703"/>
    <w:rsid w:val="00944739"/>
    <w:rsid w:val="00945A89"/>
    <w:rsid w:val="00945DFD"/>
    <w:rsid w:val="00947688"/>
    <w:rsid w:val="00947B01"/>
    <w:rsid w:val="009505C7"/>
    <w:rsid w:val="00954C3F"/>
    <w:rsid w:val="0095582C"/>
    <w:rsid w:val="00955EFC"/>
    <w:rsid w:val="0095672B"/>
    <w:rsid w:val="00957407"/>
    <w:rsid w:val="00957E37"/>
    <w:rsid w:val="009620F1"/>
    <w:rsid w:val="00965CD1"/>
    <w:rsid w:val="00972116"/>
    <w:rsid w:val="00974921"/>
    <w:rsid w:val="00977D06"/>
    <w:rsid w:val="00980AC9"/>
    <w:rsid w:val="00981F3F"/>
    <w:rsid w:val="0098358D"/>
    <w:rsid w:val="00983634"/>
    <w:rsid w:val="009847D3"/>
    <w:rsid w:val="009901C5"/>
    <w:rsid w:val="009904C6"/>
    <w:rsid w:val="00990F60"/>
    <w:rsid w:val="00992BC5"/>
    <w:rsid w:val="00996628"/>
    <w:rsid w:val="0099733E"/>
    <w:rsid w:val="0099744F"/>
    <w:rsid w:val="009A025B"/>
    <w:rsid w:val="009A0B58"/>
    <w:rsid w:val="009A1C52"/>
    <w:rsid w:val="009A25D0"/>
    <w:rsid w:val="009A3D3E"/>
    <w:rsid w:val="009A403A"/>
    <w:rsid w:val="009A40A3"/>
    <w:rsid w:val="009A46ED"/>
    <w:rsid w:val="009B0799"/>
    <w:rsid w:val="009B2FC1"/>
    <w:rsid w:val="009B7813"/>
    <w:rsid w:val="009C08F3"/>
    <w:rsid w:val="009C2AD0"/>
    <w:rsid w:val="009C4074"/>
    <w:rsid w:val="009C4303"/>
    <w:rsid w:val="009C5B14"/>
    <w:rsid w:val="009C630D"/>
    <w:rsid w:val="009C7D41"/>
    <w:rsid w:val="009D2337"/>
    <w:rsid w:val="009D6F1B"/>
    <w:rsid w:val="009E02A0"/>
    <w:rsid w:val="009E145D"/>
    <w:rsid w:val="009E337D"/>
    <w:rsid w:val="009E37CD"/>
    <w:rsid w:val="009E400F"/>
    <w:rsid w:val="009E43BF"/>
    <w:rsid w:val="009E7ABB"/>
    <w:rsid w:val="009F0E8F"/>
    <w:rsid w:val="009F2D9B"/>
    <w:rsid w:val="00A00B5A"/>
    <w:rsid w:val="00A03682"/>
    <w:rsid w:val="00A061DB"/>
    <w:rsid w:val="00A06395"/>
    <w:rsid w:val="00A10CA9"/>
    <w:rsid w:val="00A13E99"/>
    <w:rsid w:val="00A14C86"/>
    <w:rsid w:val="00A15674"/>
    <w:rsid w:val="00A16D58"/>
    <w:rsid w:val="00A1713C"/>
    <w:rsid w:val="00A17A72"/>
    <w:rsid w:val="00A20038"/>
    <w:rsid w:val="00A20852"/>
    <w:rsid w:val="00A22ADE"/>
    <w:rsid w:val="00A23437"/>
    <w:rsid w:val="00A256F8"/>
    <w:rsid w:val="00A4238B"/>
    <w:rsid w:val="00A431BE"/>
    <w:rsid w:val="00A4510C"/>
    <w:rsid w:val="00A540AD"/>
    <w:rsid w:val="00A55C39"/>
    <w:rsid w:val="00A61731"/>
    <w:rsid w:val="00A62891"/>
    <w:rsid w:val="00A6332E"/>
    <w:rsid w:val="00A67398"/>
    <w:rsid w:val="00A7001D"/>
    <w:rsid w:val="00A74FCB"/>
    <w:rsid w:val="00A75A33"/>
    <w:rsid w:val="00A776CF"/>
    <w:rsid w:val="00A8064B"/>
    <w:rsid w:val="00A80B50"/>
    <w:rsid w:val="00A820E2"/>
    <w:rsid w:val="00A84891"/>
    <w:rsid w:val="00A85258"/>
    <w:rsid w:val="00A92261"/>
    <w:rsid w:val="00A94917"/>
    <w:rsid w:val="00A950F5"/>
    <w:rsid w:val="00AA1F38"/>
    <w:rsid w:val="00AA28D5"/>
    <w:rsid w:val="00AB4092"/>
    <w:rsid w:val="00AB43C4"/>
    <w:rsid w:val="00AB63D5"/>
    <w:rsid w:val="00AC4846"/>
    <w:rsid w:val="00AD05D6"/>
    <w:rsid w:val="00AD0F18"/>
    <w:rsid w:val="00AE2E75"/>
    <w:rsid w:val="00AE48FE"/>
    <w:rsid w:val="00AE6E7A"/>
    <w:rsid w:val="00AE7CA9"/>
    <w:rsid w:val="00AE7CD2"/>
    <w:rsid w:val="00AF05F9"/>
    <w:rsid w:val="00AF0667"/>
    <w:rsid w:val="00AF1B60"/>
    <w:rsid w:val="00AF4B7F"/>
    <w:rsid w:val="00AF56AB"/>
    <w:rsid w:val="00B011A5"/>
    <w:rsid w:val="00B0128D"/>
    <w:rsid w:val="00B020B4"/>
    <w:rsid w:val="00B02775"/>
    <w:rsid w:val="00B02E21"/>
    <w:rsid w:val="00B0318C"/>
    <w:rsid w:val="00B05A30"/>
    <w:rsid w:val="00B06897"/>
    <w:rsid w:val="00B11F01"/>
    <w:rsid w:val="00B12B20"/>
    <w:rsid w:val="00B17208"/>
    <w:rsid w:val="00B216E3"/>
    <w:rsid w:val="00B26505"/>
    <w:rsid w:val="00B34B7E"/>
    <w:rsid w:val="00B3526D"/>
    <w:rsid w:val="00B3623C"/>
    <w:rsid w:val="00B41349"/>
    <w:rsid w:val="00B44EAA"/>
    <w:rsid w:val="00B45DAF"/>
    <w:rsid w:val="00B45E9E"/>
    <w:rsid w:val="00B467B6"/>
    <w:rsid w:val="00B475ED"/>
    <w:rsid w:val="00B5565D"/>
    <w:rsid w:val="00B5741B"/>
    <w:rsid w:val="00B66FDD"/>
    <w:rsid w:val="00B83AA5"/>
    <w:rsid w:val="00B83E1B"/>
    <w:rsid w:val="00B860AC"/>
    <w:rsid w:val="00B900BA"/>
    <w:rsid w:val="00B91104"/>
    <w:rsid w:val="00B91709"/>
    <w:rsid w:val="00B91913"/>
    <w:rsid w:val="00B92635"/>
    <w:rsid w:val="00B92C30"/>
    <w:rsid w:val="00B9765C"/>
    <w:rsid w:val="00B97BF4"/>
    <w:rsid w:val="00B97C94"/>
    <w:rsid w:val="00BA03E8"/>
    <w:rsid w:val="00BA1399"/>
    <w:rsid w:val="00BA6974"/>
    <w:rsid w:val="00BA6F44"/>
    <w:rsid w:val="00BB12F0"/>
    <w:rsid w:val="00BB1AEA"/>
    <w:rsid w:val="00BB1FEF"/>
    <w:rsid w:val="00BB3D82"/>
    <w:rsid w:val="00BB48F0"/>
    <w:rsid w:val="00BB6B4E"/>
    <w:rsid w:val="00BB7169"/>
    <w:rsid w:val="00BC0177"/>
    <w:rsid w:val="00BC0A5A"/>
    <w:rsid w:val="00BC2951"/>
    <w:rsid w:val="00BC5A5C"/>
    <w:rsid w:val="00BC7988"/>
    <w:rsid w:val="00BD0003"/>
    <w:rsid w:val="00BD0E68"/>
    <w:rsid w:val="00BD1658"/>
    <w:rsid w:val="00BD4AD3"/>
    <w:rsid w:val="00BD5458"/>
    <w:rsid w:val="00BD7617"/>
    <w:rsid w:val="00BD7CA5"/>
    <w:rsid w:val="00BE1A34"/>
    <w:rsid w:val="00BE3D0D"/>
    <w:rsid w:val="00BE3D4E"/>
    <w:rsid w:val="00BE44AC"/>
    <w:rsid w:val="00BE464C"/>
    <w:rsid w:val="00BE5378"/>
    <w:rsid w:val="00BE5459"/>
    <w:rsid w:val="00BE6FF6"/>
    <w:rsid w:val="00BF0AAD"/>
    <w:rsid w:val="00BF0E21"/>
    <w:rsid w:val="00BF1950"/>
    <w:rsid w:val="00BF2D7F"/>
    <w:rsid w:val="00BF376E"/>
    <w:rsid w:val="00BF5955"/>
    <w:rsid w:val="00BF6CA8"/>
    <w:rsid w:val="00BF732D"/>
    <w:rsid w:val="00C01B26"/>
    <w:rsid w:val="00C0347B"/>
    <w:rsid w:val="00C0393C"/>
    <w:rsid w:val="00C04571"/>
    <w:rsid w:val="00C04F19"/>
    <w:rsid w:val="00C06D2D"/>
    <w:rsid w:val="00C07B16"/>
    <w:rsid w:val="00C07D0C"/>
    <w:rsid w:val="00C11267"/>
    <w:rsid w:val="00C12DCF"/>
    <w:rsid w:val="00C1308D"/>
    <w:rsid w:val="00C13C18"/>
    <w:rsid w:val="00C14495"/>
    <w:rsid w:val="00C149F7"/>
    <w:rsid w:val="00C17A7F"/>
    <w:rsid w:val="00C2113F"/>
    <w:rsid w:val="00C239C2"/>
    <w:rsid w:val="00C23CDA"/>
    <w:rsid w:val="00C31CDB"/>
    <w:rsid w:val="00C3265A"/>
    <w:rsid w:val="00C32E5D"/>
    <w:rsid w:val="00C4337E"/>
    <w:rsid w:val="00C44662"/>
    <w:rsid w:val="00C46182"/>
    <w:rsid w:val="00C46D7F"/>
    <w:rsid w:val="00C505AD"/>
    <w:rsid w:val="00C50E32"/>
    <w:rsid w:val="00C52244"/>
    <w:rsid w:val="00C53BC8"/>
    <w:rsid w:val="00C5543C"/>
    <w:rsid w:val="00C56B02"/>
    <w:rsid w:val="00C572EC"/>
    <w:rsid w:val="00C60BC9"/>
    <w:rsid w:val="00C60BD7"/>
    <w:rsid w:val="00C63EF8"/>
    <w:rsid w:val="00C6493B"/>
    <w:rsid w:val="00C65293"/>
    <w:rsid w:val="00C65399"/>
    <w:rsid w:val="00C67075"/>
    <w:rsid w:val="00C7005E"/>
    <w:rsid w:val="00C71BD3"/>
    <w:rsid w:val="00C743B2"/>
    <w:rsid w:val="00C74C85"/>
    <w:rsid w:val="00C74F98"/>
    <w:rsid w:val="00C81AEE"/>
    <w:rsid w:val="00C8530A"/>
    <w:rsid w:val="00C866D3"/>
    <w:rsid w:val="00C922E6"/>
    <w:rsid w:val="00C92413"/>
    <w:rsid w:val="00C9287D"/>
    <w:rsid w:val="00C94CC7"/>
    <w:rsid w:val="00C95F36"/>
    <w:rsid w:val="00CA6CCD"/>
    <w:rsid w:val="00CA73CA"/>
    <w:rsid w:val="00CB4576"/>
    <w:rsid w:val="00CB4F33"/>
    <w:rsid w:val="00CB6267"/>
    <w:rsid w:val="00CB7CB8"/>
    <w:rsid w:val="00CC0CCE"/>
    <w:rsid w:val="00CC1245"/>
    <w:rsid w:val="00CC12E7"/>
    <w:rsid w:val="00CC528C"/>
    <w:rsid w:val="00CD0DD5"/>
    <w:rsid w:val="00CD1482"/>
    <w:rsid w:val="00CD1AAF"/>
    <w:rsid w:val="00CD22B2"/>
    <w:rsid w:val="00CD40AE"/>
    <w:rsid w:val="00CD465F"/>
    <w:rsid w:val="00CD63D5"/>
    <w:rsid w:val="00CE3BF4"/>
    <w:rsid w:val="00CE54F3"/>
    <w:rsid w:val="00CE5E5D"/>
    <w:rsid w:val="00CF06F4"/>
    <w:rsid w:val="00CF21D7"/>
    <w:rsid w:val="00CF44BA"/>
    <w:rsid w:val="00CF51D6"/>
    <w:rsid w:val="00CF7B75"/>
    <w:rsid w:val="00D01FC3"/>
    <w:rsid w:val="00D03ADD"/>
    <w:rsid w:val="00D067D6"/>
    <w:rsid w:val="00D11DFE"/>
    <w:rsid w:val="00D12EF0"/>
    <w:rsid w:val="00D14A78"/>
    <w:rsid w:val="00D15A69"/>
    <w:rsid w:val="00D166B0"/>
    <w:rsid w:val="00D20609"/>
    <w:rsid w:val="00D25EAD"/>
    <w:rsid w:val="00D27547"/>
    <w:rsid w:val="00D337CA"/>
    <w:rsid w:val="00D3644B"/>
    <w:rsid w:val="00D37D41"/>
    <w:rsid w:val="00D4000A"/>
    <w:rsid w:val="00D40D4A"/>
    <w:rsid w:val="00D44EC4"/>
    <w:rsid w:val="00D61B89"/>
    <w:rsid w:val="00D623E4"/>
    <w:rsid w:val="00D635F0"/>
    <w:rsid w:val="00D65C6C"/>
    <w:rsid w:val="00D66902"/>
    <w:rsid w:val="00D7017B"/>
    <w:rsid w:val="00D73D8F"/>
    <w:rsid w:val="00D8581D"/>
    <w:rsid w:val="00D86C13"/>
    <w:rsid w:val="00D86CE5"/>
    <w:rsid w:val="00D8758D"/>
    <w:rsid w:val="00D90AC3"/>
    <w:rsid w:val="00D926C6"/>
    <w:rsid w:val="00D947B5"/>
    <w:rsid w:val="00DA3D37"/>
    <w:rsid w:val="00DA5760"/>
    <w:rsid w:val="00DB1B85"/>
    <w:rsid w:val="00DB2CF7"/>
    <w:rsid w:val="00DB3888"/>
    <w:rsid w:val="00DB3C6D"/>
    <w:rsid w:val="00DB545A"/>
    <w:rsid w:val="00DC6058"/>
    <w:rsid w:val="00DC63BC"/>
    <w:rsid w:val="00DD02B2"/>
    <w:rsid w:val="00DD27DC"/>
    <w:rsid w:val="00DD564A"/>
    <w:rsid w:val="00DD5BFB"/>
    <w:rsid w:val="00DE095D"/>
    <w:rsid w:val="00DE50B0"/>
    <w:rsid w:val="00DE7657"/>
    <w:rsid w:val="00DF1454"/>
    <w:rsid w:val="00DF19DB"/>
    <w:rsid w:val="00DF1BC9"/>
    <w:rsid w:val="00DF2D2B"/>
    <w:rsid w:val="00DF4914"/>
    <w:rsid w:val="00DF4B02"/>
    <w:rsid w:val="00DF7D0E"/>
    <w:rsid w:val="00E00B9A"/>
    <w:rsid w:val="00E032E0"/>
    <w:rsid w:val="00E03D5B"/>
    <w:rsid w:val="00E03DBB"/>
    <w:rsid w:val="00E04013"/>
    <w:rsid w:val="00E134CD"/>
    <w:rsid w:val="00E20B7E"/>
    <w:rsid w:val="00E21F1C"/>
    <w:rsid w:val="00E22033"/>
    <w:rsid w:val="00E249D5"/>
    <w:rsid w:val="00E24A5D"/>
    <w:rsid w:val="00E275AE"/>
    <w:rsid w:val="00E3186D"/>
    <w:rsid w:val="00E35D13"/>
    <w:rsid w:val="00E42C0B"/>
    <w:rsid w:val="00E47104"/>
    <w:rsid w:val="00E50F2B"/>
    <w:rsid w:val="00E53D2E"/>
    <w:rsid w:val="00E56CF3"/>
    <w:rsid w:val="00E57504"/>
    <w:rsid w:val="00E60AAC"/>
    <w:rsid w:val="00E610CF"/>
    <w:rsid w:val="00E6584D"/>
    <w:rsid w:val="00E67CD4"/>
    <w:rsid w:val="00E71674"/>
    <w:rsid w:val="00E72D7E"/>
    <w:rsid w:val="00E74B90"/>
    <w:rsid w:val="00E74E9C"/>
    <w:rsid w:val="00E75B65"/>
    <w:rsid w:val="00E91398"/>
    <w:rsid w:val="00E93A6A"/>
    <w:rsid w:val="00E95640"/>
    <w:rsid w:val="00E95C21"/>
    <w:rsid w:val="00E97008"/>
    <w:rsid w:val="00E978CC"/>
    <w:rsid w:val="00EA0972"/>
    <w:rsid w:val="00EA3D5A"/>
    <w:rsid w:val="00EA4117"/>
    <w:rsid w:val="00EA5081"/>
    <w:rsid w:val="00EA51E9"/>
    <w:rsid w:val="00EB0367"/>
    <w:rsid w:val="00EB0B53"/>
    <w:rsid w:val="00EB0EF9"/>
    <w:rsid w:val="00EB58AB"/>
    <w:rsid w:val="00EB6ED4"/>
    <w:rsid w:val="00EC20CF"/>
    <w:rsid w:val="00EC3E85"/>
    <w:rsid w:val="00EC6510"/>
    <w:rsid w:val="00ED3B00"/>
    <w:rsid w:val="00ED62B1"/>
    <w:rsid w:val="00ED6916"/>
    <w:rsid w:val="00ED6DB6"/>
    <w:rsid w:val="00EF2E2A"/>
    <w:rsid w:val="00EF63CC"/>
    <w:rsid w:val="00F037BD"/>
    <w:rsid w:val="00F039EE"/>
    <w:rsid w:val="00F10231"/>
    <w:rsid w:val="00F103B6"/>
    <w:rsid w:val="00F12A88"/>
    <w:rsid w:val="00F13029"/>
    <w:rsid w:val="00F1572D"/>
    <w:rsid w:val="00F177ED"/>
    <w:rsid w:val="00F20D64"/>
    <w:rsid w:val="00F24242"/>
    <w:rsid w:val="00F26BB1"/>
    <w:rsid w:val="00F30911"/>
    <w:rsid w:val="00F30B1A"/>
    <w:rsid w:val="00F30F31"/>
    <w:rsid w:val="00F335C1"/>
    <w:rsid w:val="00F34F14"/>
    <w:rsid w:val="00F359FF"/>
    <w:rsid w:val="00F35D4D"/>
    <w:rsid w:val="00F36A59"/>
    <w:rsid w:val="00F36EA0"/>
    <w:rsid w:val="00F37B20"/>
    <w:rsid w:val="00F37B22"/>
    <w:rsid w:val="00F4181B"/>
    <w:rsid w:val="00F4245D"/>
    <w:rsid w:val="00F444FB"/>
    <w:rsid w:val="00F47C89"/>
    <w:rsid w:val="00F50052"/>
    <w:rsid w:val="00F512FE"/>
    <w:rsid w:val="00F52B4C"/>
    <w:rsid w:val="00F55064"/>
    <w:rsid w:val="00F567A7"/>
    <w:rsid w:val="00F570B6"/>
    <w:rsid w:val="00F577F7"/>
    <w:rsid w:val="00F60B07"/>
    <w:rsid w:val="00F60F36"/>
    <w:rsid w:val="00F63C51"/>
    <w:rsid w:val="00F65017"/>
    <w:rsid w:val="00F7479B"/>
    <w:rsid w:val="00F803D6"/>
    <w:rsid w:val="00F8149F"/>
    <w:rsid w:val="00F8438C"/>
    <w:rsid w:val="00F85426"/>
    <w:rsid w:val="00F85468"/>
    <w:rsid w:val="00F85D8D"/>
    <w:rsid w:val="00F869D7"/>
    <w:rsid w:val="00F9214F"/>
    <w:rsid w:val="00F92332"/>
    <w:rsid w:val="00F928E0"/>
    <w:rsid w:val="00F94C5C"/>
    <w:rsid w:val="00F96145"/>
    <w:rsid w:val="00F9719F"/>
    <w:rsid w:val="00FA12DD"/>
    <w:rsid w:val="00FA23DC"/>
    <w:rsid w:val="00FA2FD1"/>
    <w:rsid w:val="00FB74C0"/>
    <w:rsid w:val="00FB7A0A"/>
    <w:rsid w:val="00FC2BD5"/>
    <w:rsid w:val="00FC5998"/>
    <w:rsid w:val="00FC61CC"/>
    <w:rsid w:val="00FC7176"/>
    <w:rsid w:val="00FC72E1"/>
    <w:rsid w:val="00FD1E8E"/>
    <w:rsid w:val="00FD4395"/>
    <w:rsid w:val="00FD5FDC"/>
    <w:rsid w:val="00FD6B06"/>
    <w:rsid w:val="00FD708C"/>
    <w:rsid w:val="00FE0B7A"/>
    <w:rsid w:val="00FE15CA"/>
    <w:rsid w:val="00FE3DA4"/>
    <w:rsid w:val="00FE522D"/>
    <w:rsid w:val="00FE68D2"/>
    <w:rsid w:val="00FE7B26"/>
    <w:rsid w:val="00FF00B2"/>
    <w:rsid w:val="00FF17F1"/>
    <w:rsid w:val="00FF2302"/>
    <w:rsid w:val="00FF253D"/>
    <w:rsid w:val="00FF347F"/>
    <w:rsid w:val="00FF388A"/>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41310"/>
  <w15:docId w15:val="{5A3A78F8-E7D2-4F20-A708-0261A35B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2C2"/>
    <w:rPr>
      <w:sz w:val="24"/>
    </w:rPr>
  </w:style>
  <w:style w:type="paragraph" w:styleId="Heading1">
    <w:name w:val="heading 1"/>
    <w:basedOn w:val="Normal"/>
    <w:next w:val="Normal"/>
    <w:qFormat/>
    <w:rsid w:val="006862C2"/>
    <w:pPr>
      <w:keepNext/>
      <w:outlineLvl w:val="0"/>
    </w:pPr>
    <w:rPr>
      <w:b/>
      <w:sz w:val="22"/>
    </w:rPr>
  </w:style>
  <w:style w:type="paragraph" w:styleId="Heading2">
    <w:name w:val="heading 2"/>
    <w:basedOn w:val="Normal"/>
    <w:next w:val="Normal"/>
    <w:qFormat/>
    <w:rsid w:val="006862C2"/>
    <w:pPr>
      <w:keepNext/>
      <w:jc w:val="both"/>
      <w:outlineLvl w:val="1"/>
    </w:pPr>
    <w:rPr>
      <w:b/>
      <w:sz w:val="22"/>
    </w:rPr>
  </w:style>
  <w:style w:type="paragraph" w:styleId="Heading3">
    <w:name w:val="heading 3"/>
    <w:basedOn w:val="Normal"/>
    <w:next w:val="Normal"/>
    <w:qFormat/>
    <w:rsid w:val="006862C2"/>
    <w:pPr>
      <w:keepNext/>
      <w:tabs>
        <w:tab w:val="left" w:pos="-1440"/>
        <w:tab w:val="left" w:pos="-720"/>
      </w:tabs>
      <w:suppressAutoHyphens/>
      <w:outlineLvl w:val="2"/>
    </w:pPr>
    <w:rPr>
      <w:spacing w:val="-3"/>
      <w:sz w:val="22"/>
      <w:u w:val="single"/>
    </w:rPr>
  </w:style>
  <w:style w:type="paragraph" w:styleId="Heading4">
    <w:name w:val="heading 4"/>
    <w:basedOn w:val="Normal"/>
    <w:next w:val="Normal"/>
    <w:qFormat/>
    <w:rsid w:val="006862C2"/>
    <w:pPr>
      <w:keepNext/>
      <w:ind w:left="720" w:firstLine="720"/>
      <w:outlineLvl w:val="3"/>
    </w:pPr>
    <w:rPr>
      <w:b/>
      <w:sz w:val="22"/>
    </w:rPr>
  </w:style>
  <w:style w:type="paragraph" w:styleId="Heading5">
    <w:name w:val="heading 5"/>
    <w:basedOn w:val="Normal"/>
    <w:next w:val="Normal"/>
    <w:qFormat/>
    <w:rsid w:val="006862C2"/>
    <w:pPr>
      <w:keepNext/>
      <w:ind w:left="1440" w:firstLine="720"/>
      <w:outlineLvl w:val="4"/>
    </w:pPr>
    <w:rPr>
      <w:b/>
      <w:sz w:val="22"/>
    </w:rPr>
  </w:style>
  <w:style w:type="paragraph" w:styleId="Heading6">
    <w:name w:val="heading 6"/>
    <w:basedOn w:val="Normal"/>
    <w:next w:val="Normal"/>
    <w:qFormat/>
    <w:rsid w:val="006862C2"/>
    <w:pPr>
      <w:keepNext/>
      <w:ind w:left="1170" w:hanging="1170"/>
      <w:outlineLvl w:val="5"/>
    </w:pPr>
    <w:rPr>
      <w:b/>
      <w:sz w:val="22"/>
    </w:rPr>
  </w:style>
  <w:style w:type="paragraph" w:styleId="Heading7">
    <w:name w:val="heading 7"/>
    <w:basedOn w:val="Normal"/>
    <w:next w:val="Normal"/>
    <w:qFormat/>
    <w:rsid w:val="006862C2"/>
    <w:pPr>
      <w:keepNext/>
      <w:tabs>
        <w:tab w:val="left" w:pos="-1440"/>
        <w:tab w:val="left" w:pos="-720"/>
      </w:tabs>
      <w:suppressAutoHyphens/>
      <w:ind w:left="720" w:hanging="720"/>
      <w:jc w:val="both"/>
      <w:outlineLvl w:val="6"/>
    </w:pPr>
    <w:rPr>
      <w:b/>
      <w:spacing w:val="-3"/>
      <w:sz w:val="22"/>
    </w:rPr>
  </w:style>
  <w:style w:type="paragraph" w:styleId="Heading8">
    <w:name w:val="heading 8"/>
    <w:basedOn w:val="Normal"/>
    <w:next w:val="Normal"/>
    <w:qFormat/>
    <w:rsid w:val="006862C2"/>
    <w:pPr>
      <w:keepNext/>
      <w:tabs>
        <w:tab w:val="left" w:pos="-1440"/>
        <w:tab w:val="left" w:pos="-720"/>
      </w:tabs>
      <w:suppressAutoHyphens/>
      <w:ind w:left="1890" w:hanging="1170"/>
      <w:outlineLvl w:val="7"/>
    </w:pPr>
    <w:rPr>
      <w:b/>
      <w:spacing w:val="-3"/>
      <w:sz w:val="22"/>
    </w:rPr>
  </w:style>
  <w:style w:type="paragraph" w:styleId="Heading9">
    <w:name w:val="heading 9"/>
    <w:basedOn w:val="Normal"/>
    <w:next w:val="Normal"/>
    <w:qFormat/>
    <w:rsid w:val="006862C2"/>
    <w:pPr>
      <w:keepNext/>
      <w:ind w:left="3420" w:hanging="126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862C2"/>
    <w:pPr>
      <w:jc w:val="center"/>
    </w:pPr>
    <w:rPr>
      <w:b/>
      <w:sz w:val="22"/>
    </w:rPr>
  </w:style>
  <w:style w:type="paragraph" w:styleId="BodyText2">
    <w:name w:val="Body Text 2"/>
    <w:basedOn w:val="Normal"/>
    <w:rsid w:val="006862C2"/>
    <w:pPr>
      <w:tabs>
        <w:tab w:val="left" w:pos="-1440"/>
        <w:tab w:val="left" w:pos="-720"/>
      </w:tabs>
      <w:suppressAutoHyphens/>
      <w:ind w:left="1170" w:hanging="1170"/>
    </w:pPr>
    <w:rPr>
      <w:spacing w:val="-3"/>
      <w:sz w:val="22"/>
    </w:rPr>
  </w:style>
  <w:style w:type="paragraph" w:styleId="BodyTextIndent2">
    <w:name w:val="Body Text Indent 2"/>
    <w:basedOn w:val="Normal"/>
    <w:rsid w:val="006862C2"/>
    <w:pPr>
      <w:ind w:left="900" w:hanging="900"/>
    </w:pPr>
    <w:rPr>
      <w:sz w:val="22"/>
    </w:rPr>
  </w:style>
  <w:style w:type="paragraph" w:styleId="BodyTextIndent3">
    <w:name w:val="Body Text Indent 3"/>
    <w:basedOn w:val="Normal"/>
    <w:rsid w:val="006862C2"/>
    <w:pPr>
      <w:tabs>
        <w:tab w:val="left" w:pos="900"/>
        <w:tab w:val="left" w:pos="2430"/>
      </w:tabs>
      <w:ind w:left="2430" w:hanging="2430"/>
    </w:pPr>
    <w:rPr>
      <w:sz w:val="22"/>
    </w:rPr>
  </w:style>
  <w:style w:type="paragraph" w:styleId="BodyTextIndent">
    <w:name w:val="Body Text Indent"/>
    <w:basedOn w:val="Normal"/>
    <w:rsid w:val="006862C2"/>
    <w:pPr>
      <w:ind w:left="1080" w:hanging="1080"/>
    </w:pPr>
    <w:rPr>
      <w:sz w:val="22"/>
    </w:rPr>
  </w:style>
  <w:style w:type="paragraph" w:styleId="BodyText">
    <w:name w:val="Body Text"/>
    <w:basedOn w:val="Normal"/>
    <w:rsid w:val="006862C2"/>
    <w:rPr>
      <w:spacing w:val="-3"/>
      <w:sz w:val="22"/>
    </w:rPr>
  </w:style>
  <w:style w:type="character" w:styleId="Strong">
    <w:name w:val="Strong"/>
    <w:basedOn w:val="DefaultParagraphFont"/>
    <w:uiPriority w:val="22"/>
    <w:qFormat/>
    <w:rsid w:val="006862C2"/>
    <w:rPr>
      <w:b/>
      <w:bCs/>
    </w:rPr>
  </w:style>
  <w:style w:type="paragraph" w:styleId="Footer">
    <w:name w:val="footer"/>
    <w:basedOn w:val="Normal"/>
    <w:rsid w:val="006862C2"/>
    <w:pPr>
      <w:tabs>
        <w:tab w:val="center" w:pos="4320"/>
        <w:tab w:val="right" w:pos="8640"/>
      </w:tabs>
    </w:pPr>
  </w:style>
  <w:style w:type="character" w:styleId="PageNumber">
    <w:name w:val="page number"/>
    <w:basedOn w:val="DefaultParagraphFont"/>
    <w:rsid w:val="006862C2"/>
  </w:style>
  <w:style w:type="character" w:styleId="Hyperlink">
    <w:name w:val="Hyperlink"/>
    <w:basedOn w:val="DefaultParagraphFont"/>
    <w:rsid w:val="00BA03E8"/>
    <w:rPr>
      <w:color w:val="0000FF"/>
      <w:u w:val="single"/>
    </w:rPr>
  </w:style>
  <w:style w:type="character" w:styleId="Emphasis">
    <w:name w:val="Emphasis"/>
    <w:basedOn w:val="DefaultParagraphFont"/>
    <w:qFormat/>
    <w:rsid w:val="00647C5F"/>
    <w:rPr>
      <w:i/>
      <w:iCs/>
    </w:rPr>
  </w:style>
  <w:style w:type="paragraph" w:styleId="ListParagraph">
    <w:name w:val="List Paragraph"/>
    <w:basedOn w:val="Normal"/>
    <w:uiPriority w:val="34"/>
    <w:qFormat/>
    <w:rsid w:val="003D06F1"/>
    <w:pPr>
      <w:ind w:left="720"/>
      <w:contextualSpacing/>
    </w:pPr>
    <w:rPr>
      <w:rFonts w:ascii="Calibri" w:hAnsi="Calibri"/>
      <w:sz w:val="20"/>
    </w:rPr>
  </w:style>
  <w:style w:type="paragraph" w:styleId="CommentText">
    <w:name w:val="annotation text"/>
    <w:basedOn w:val="Normal"/>
    <w:semiHidden/>
    <w:rsid w:val="006B7944"/>
    <w:rPr>
      <w:sz w:val="20"/>
    </w:rPr>
  </w:style>
  <w:style w:type="paragraph" w:styleId="CommentSubject">
    <w:name w:val="annotation subject"/>
    <w:basedOn w:val="CommentText"/>
    <w:next w:val="CommentText"/>
    <w:link w:val="CommentSubjectChar"/>
    <w:semiHidden/>
    <w:rsid w:val="006B7944"/>
    <w:rPr>
      <w:rFonts w:ascii="Calibri" w:hAnsi="Calibri"/>
      <w:b/>
      <w:bCs/>
    </w:rPr>
  </w:style>
  <w:style w:type="character" w:customStyle="1" w:styleId="CommentSubjectChar">
    <w:name w:val="Comment Subject Char"/>
    <w:basedOn w:val="DefaultParagraphFont"/>
    <w:link w:val="CommentSubject"/>
    <w:semiHidden/>
    <w:locked/>
    <w:rsid w:val="006B7944"/>
    <w:rPr>
      <w:rFonts w:ascii="Calibri" w:hAnsi="Calibri"/>
      <w:b/>
      <w:bCs/>
      <w:lang w:val="en-US" w:eastAsia="en-US" w:bidi="ar-SA"/>
    </w:rPr>
  </w:style>
  <w:style w:type="paragraph" w:styleId="BalloonText">
    <w:name w:val="Balloon Text"/>
    <w:basedOn w:val="Normal"/>
    <w:link w:val="BalloonTextChar"/>
    <w:rsid w:val="00C63EF8"/>
    <w:rPr>
      <w:rFonts w:ascii="Tahoma" w:hAnsi="Tahoma" w:cs="Tahoma"/>
      <w:sz w:val="16"/>
      <w:szCs w:val="16"/>
    </w:rPr>
  </w:style>
  <w:style w:type="character" w:customStyle="1" w:styleId="BalloonTextChar">
    <w:name w:val="Balloon Text Char"/>
    <w:basedOn w:val="DefaultParagraphFont"/>
    <w:link w:val="BalloonText"/>
    <w:rsid w:val="00C63EF8"/>
    <w:rPr>
      <w:rFonts w:ascii="Tahoma" w:hAnsi="Tahoma" w:cs="Tahoma"/>
      <w:sz w:val="16"/>
      <w:szCs w:val="16"/>
    </w:rPr>
  </w:style>
  <w:style w:type="character" w:styleId="UnresolvedMention">
    <w:name w:val="Unresolved Mention"/>
    <w:basedOn w:val="DefaultParagraphFont"/>
    <w:uiPriority w:val="99"/>
    <w:semiHidden/>
    <w:unhideWhenUsed/>
    <w:rsid w:val="006303D3"/>
    <w:rPr>
      <w:color w:val="605E5C"/>
      <w:shd w:val="clear" w:color="auto" w:fill="E1DFDD"/>
    </w:rPr>
  </w:style>
  <w:style w:type="paragraph" w:styleId="NormalWeb">
    <w:name w:val="Normal (Web)"/>
    <w:basedOn w:val="Normal"/>
    <w:uiPriority w:val="99"/>
    <w:semiHidden/>
    <w:unhideWhenUsed/>
    <w:rsid w:val="002B720D"/>
    <w:rPr>
      <w:szCs w:val="24"/>
    </w:rPr>
  </w:style>
  <w:style w:type="character" w:styleId="FollowedHyperlink">
    <w:name w:val="FollowedHyperlink"/>
    <w:basedOn w:val="DefaultParagraphFont"/>
    <w:semiHidden/>
    <w:unhideWhenUsed/>
    <w:rsid w:val="009836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690">
      <w:bodyDiv w:val="1"/>
      <w:marLeft w:val="0"/>
      <w:marRight w:val="0"/>
      <w:marTop w:val="0"/>
      <w:marBottom w:val="0"/>
      <w:divBdr>
        <w:top w:val="none" w:sz="0" w:space="0" w:color="auto"/>
        <w:left w:val="none" w:sz="0" w:space="0" w:color="auto"/>
        <w:bottom w:val="none" w:sz="0" w:space="0" w:color="auto"/>
        <w:right w:val="none" w:sz="0" w:space="0" w:color="auto"/>
      </w:divBdr>
      <w:divsChild>
        <w:div w:id="209732009">
          <w:marLeft w:val="0"/>
          <w:marRight w:val="0"/>
          <w:marTop w:val="0"/>
          <w:marBottom w:val="0"/>
          <w:divBdr>
            <w:top w:val="none" w:sz="0" w:space="0" w:color="auto"/>
            <w:left w:val="none" w:sz="0" w:space="0" w:color="auto"/>
            <w:bottom w:val="none" w:sz="0" w:space="0" w:color="auto"/>
            <w:right w:val="none" w:sz="0" w:space="0" w:color="auto"/>
          </w:divBdr>
          <w:divsChild>
            <w:div w:id="1863200505">
              <w:marLeft w:val="0"/>
              <w:marRight w:val="0"/>
              <w:marTop w:val="0"/>
              <w:marBottom w:val="0"/>
              <w:divBdr>
                <w:top w:val="none" w:sz="0" w:space="0" w:color="auto"/>
                <w:left w:val="none" w:sz="0" w:space="0" w:color="auto"/>
                <w:bottom w:val="none" w:sz="0" w:space="0" w:color="auto"/>
                <w:right w:val="none" w:sz="0" w:space="0" w:color="auto"/>
              </w:divBdr>
              <w:divsChild>
                <w:div w:id="1932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2067">
      <w:bodyDiv w:val="1"/>
      <w:marLeft w:val="0"/>
      <w:marRight w:val="0"/>
      <w:marTop w:val="0"/>
      <w:marBottom w:val="0"/>
      <w:divBdr>
        <w:top w:val="none" w:sz="0" w:space="0" w:color="auto"/>
        <w:left w:val="none" w:sz="0" w:space="0" w:color="auto"/>
        <w:bottom w:val="none" w:sz="0" w:space="0" w:color="auto"/>
        <w:right w:val="none" w:sz="0" w:space="0" w:color="auto"/>
      </w:divBdr>
    </w:div>
    <w:div w:id="351883478">
      <w:bodyDiv w:val="1"/>
      <w:marLeft w:val="0"/>
      <w:marRight w:val="0"/>
      <w:marTop w:val="0"/>
      <w:marBottom w:val="0"/>
      <w:divBdr>
        <w:top w:val="none" w:sz="0" w:space="0" w:color="auto"/>
        <w:left w:val="none" w:sz="0" w:space="0" w:color="auto"/>
        <w:bottom w:val="none" w:sz="0" w:space="0" w:color="auto"/>
        <w:right w:val="none" w:sz="0" w:space="0" w:color="auto"/>
      </w:divBdr>
    </w:div>
    <w:div w:id="355926321">
      <w:bodyDiv w:val="1"/>
      <w:marLeft w:val="0"/>
      <w:marRight w:val="0"/>
      <w:marTop w:val="0"/>
      <w:marBottom w:val="0"/>
      <w:divBdr>
        <w:top w:val="none" w:sz="0" w:space="0" w:color="auto"/>
        <w:left w:val="none" w:sz="0" w:space="0" w:color="auto"/>
        <w:bottom w:val="none" w:sz="0" w:space="0" w:color="auto"/>
        <w:right w:val="none" w:sz="0" w:space="0" w:color="auto"/>
      </w:divBdr>
    </w:div>
    <w:div w:id="444471407">
      <w:bodyDiv w:val="1"/>
      <w:marLeft w:val="0"/>
      <w:marRight w:val="0"/>
      <w:marTop w:val="0"/>
      <w:marBottom w:val="0"/>
      <w:divBdr>
        <w:top w:val="none" w:sz="0" w:space="0" w:color="auto"/>
        <w:left w:val="none" w:sz="0" w:space="0" w:color="auto"/>
        <w:bottom w:val="none" w:sz="0" w:space="0" w:color="auto"/>
        <w:right w:val="none" w:sz="0" w:space="0" w:color="auto"/>
      </w:divBdr>
    </w:div>
    <w:div w:id="473327531">
      <w:bodyDiv w:val="1"/>
      <w:marLeft w:val="0"/>
      <w:marRight w:val="0"/>
      <w:marTop w:val="0"/>
      <w:marBottom w:val="0"/>
      <w:divBdr>
        <w:top w:val="none" w:sz="0" w:space="0" w:color="auto"/>
        <w:left w:val="none" w:sz="0" w:space="0" w:color="auto"/>
        <w:bottom w:val="none" w:sz="0" w:space="0" w:color="auto"/>
        <w:right w:val="none" w:sz="0" w:space="0" w:color="auto"/>
      </w:divBdr>
    </w:div>
    <w:div w:id="492375302">
      <w:bodyDiv w:val="1"/>
      <w:marLeft w:val="0"/>
      <w:marRight w:val="0"/>
      <w:marTop w:val="0"/>
      <w:marBottom w:val="0"/>
      <w:divBdr>
        <w:top w:val="none" w:sz="0" w:space="0" w:color="auto"/>
        <w:left w:val="none" w:sz="0" w:space="0" w:color="auto"/>
        <w:bottom w:val="none" w:sz="0" w:space="0" w:color="auto"/>
        <w:right w:val="none" w:sz="0" w:space="0" w:color="auto"/>
      </w:divBdr>
    </w:div>
    <w:div w:id="540020084">
      <w:bodyDiv w:val="1"/>
      <w:marLeft w:val="0"/>
      <w:marRight w:val="0"/>
      <w:marTop w:val="0"/>
      <w:marBottom w:val="0"/>
      <w:divBdr>
        <w:top w:val="none" w:sz="0" w:space="0" w:color="auto"/>
        <w:left w:val="none" w:sz="0" w:space="0" w:color="auto"/>
        <w:bottom w:val="none" w:sz="0" w:space="0" w:color="auto"/>
        <w:right w:val="none" w:sz="0" w:space="0" w:color="auto"/>
      </w:divBdr>
    </w:div>
    <w:div w:id="543178344">
      <w:bodyDiv w:val="1"/>
      <w:marLeft w:val="0"/>
      <w:marRight w:val="0"/>
      <w:marTop w:val="0"/>
      <w:marBottom w:val="0"/>
      <w:divBdr>
        <w:top w:val="none" w:sz="0" w:space="0" w:color="auto"/>
        <w:left w:val="none" w:sz="0" w:space="0" w:color="auto"/>
        <w:bottom w:val="none" w:sz="0" w:space="0" w:color="auto"/>
        <w:right w:val="none" w:sz="0" w:space="0" w:color="auto"/>
      </w:divBdr>
    </w:div>
    <w:div w:id="671370767">
      <w:bodyDiv w:val="1"/>
      <w:marLeft w:val="0"/>
      <w:marRight w:val="0"/>
      <w:marTop w:val="0"/>
      <w:marBottom w:val="0"/>
      <w:divBdr>
        <w:top w:val="none" w:sz="0" w:space="0" w:color="auto"/>
        <w:left w:val="none" w:sz="0" w:space="0" w:color="auto"/>
        <w:bottom w:val="none" w:sz="0" w:space="0" w:color="auto"/>
        <w:right w:val="none" w:sz="0" w:space="0" w:color="auto"/>
      </w:divBdr>
      <w:divsChild>
        <w:div w:id="1559324193">
          <w:marLeft w:val="0"/>
          <w:marRight w:val="0"/>
          <w:marTop w:val="0"/>
          <w:marBottom w:val="0"/>
          <w:divBdr>
            <w:top w:val="none" w:sz="0" w:space="0" w:color="auto"/>
            <w:left w:val="none" w:sz="0" w:space="0" w:color="auto"/>
            <w:bottom w:val="none" w:sz="0" w:space="0" w:color="auto"/>
            <w:right w:val="none" w:sz="0" w:space="0" w:color="auto"/>
          </w:divBdr>
          <w:divsChild>
            <w:div w:id="380443172">
              <w:marLeft w:val="0"/>
              <w:marRight w:val="0"/>
              <w:marTop w:val="0"/>
              <w:marBottom w:val="0"/>
              <w:divBdr>
                <w:top w:val="none" w:sz="0" w:space="0" w:color="auto"/>
                <w:left w:val="none" w:sz="0" w:space="0" w:color="auto"/>
                <w:bottom w:val="none" w:sz="0" w:space="0" w:color="auto"/>
                <w:right w:val="none" w:sz="0" w:space="0" w:color="auto"/>
              </w:divBdr>
              <w:divsChild>
                <w:div w:id="167908033">
                  <w:marLeft w:val="0"/>
                  <w:marRight w:val="0"/>
                  <w:marTop w:val="0"/>
                  <w:marBottom w:val="0"/>
                  <w:divBdr>
                    <w:top w:val="none" w:sz="0" w:space="0" w:color="auto"/>
                    <w:left w:val="none" w:sz="0" w:space="0" w:color="auto"/>
                    <w:bottom w:val="none" w:sz="0" w:space="0" w:color="auto"/>
                    <w:right w:val="none" w:sz="0" w:space="0" w:color="auto"/>
                  </w:divBdr>
                  <w:divsChild>
                    <w:div w:id="2102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233025">
      <w:bodyDiv w:val="1"/>
      <w:marLeft w:val="0"/>
      <w:marRight w:val="0"/>
      <w:marTop w:val="0"/>
      <w:marBottom w:val="0"/>
      <w:divBdr>
        <w:top w:val="none" w:sz="0" w:space="0" w:color="auto"/>
        <w:left w:val="none" w:sz="0" w:space="0" w:color="auto"/>
        <w:bottom w:val="none" w:sz="0" w:space="0" w:color="auto"/>
        <w:right w:val="none" w:sz="0" w:space="0" w:color="auto"/>
      </w:divBdr>
    </w:div>
    <w:div w:id="950815497">
      <w:bodyDiv w:val="1"/>
      <w:marLeft w:val="0"/>
      <w:marRight w:val="0"/>
      <w:marTop w:val="0"/>
      <w:marBottom w:val="0"/>
      <w:divBdr>
        <w:top w:val="none" w:sz="0" w:space="0" w:color="auto"/>
        <w:left w:val="none" w:sz="0" w:space="0" w:color="auto"/>
        <w:bottom w:val="none" w:sz="0" w:space="0" w:color="auto"/>
        <w:right w:val="none" w:sz="0" w:space="0" w:color="auto"/>
      </w:divBdr>
    </w:div>
    <w:div w:id="1102725328">
      <w:bodyDiv w:val="1"/>
      <w:marLeft w:val="0"/>
      <w:marRight w:val="0"/>
      <w:marTop w:val="0"/>
      <w:marBottom w:val="0"/>
      <w:divBdr>
        <w:top w:val="none" w:sz="0" w:space="0" w:color="auto"/>
        <w:left w:val="none" w:sz="0" w:space="0" w:color="auto"/>
        <w:bottom w:val="none" w:sz="0" w:space="0" w:color="auto"/>
        <w:right w:val="none" w:sz="0" w:space="0" w:color="auto"/>
      </w:divBdr>
    </w:div>
    <w:div w:id="1199050708">
      <w:bodyDiv w:val="1"/>
      <w:marLeft w:val="0"/>
      <w:marRight w:val="0"/>
      <w:marTop w:val="0"/>
      <w:marBottom w:val="0"/>
      <w:divBdr>
        <w:top w:val="none" w:sz="0" w:space="0" w:color="auto"/>
        <w:left w:val="none" w:sz="0" w:space="0" w:color="auto"/>
        <w:bottom w:val="none" w:sz="0" w:space="0" w:color="auto"/>
        <w:right w:val="none" w:sz="0" w:space="0" w:color="auto"/>
      </w:divBdr>
    </w:div>
    <w:div w:id="1249341512">
      <w:bodyDiv w:val="1"/>
      <w:marLeft w:val="0"/>
      <w:marRight w:val="0"/>
      <w:marTop w:val="0"/>
      <w:marBottom w:val="0"/>
      <w:divBdr>
        <w:top w:val="none" w:sz="0" w:space="0" w:color="auto"/>
        <w:left w:val="none" w:sz="0" w:space="0" w:color="auto"/>
        <w:bottom w:val="none" w:sz="0" w:space="0" w:color="auto"/>
        <w:right w:val="none" w:sz="0" w:space="0" w:color="auto"/>
      </w:divBdr>
    </w:div>
    <w:div w:id="1367952591">
      <w:bodyDiv w:val="1"/>
      <w:marLeft w:val="0"/>
      <w:marRight w:val="0"/>
      <w:marTop w:val="0"/>
      <w:marBottom w:val="0"/>
      <w:divBdr>
        <w:top w:val="none" w:sz="0" w:space="0" w:color="auto"/>
        <w:left w:val="none" w:sz="0" w:space="0" w:color="auto"/>
        <w:bottom w:val="none" w:sz="0" w:space="0" w:color="auto"/>
        <w:right w:val="none" w:sz="0" w:space="0" w:color="auto"/>
      </w:divBdr>
    </w:div>
    <w:div w:id="1461191372">
      <w:bodyDiv w:val="1"/>
      <w:marLeft w:val="0"/>
      <w:marRight w:val="0"/>
      <w:marTop w:val="0"/>
      <w:marBottom w:val="0"/>
      <w:divBdr>
        <w:top w:val="none" w:sz="0" w:space="0" w:color="auto"/>
        <w:left w:val="none" w:sz="0" w:space="0" w:color="auto"/>
        <w:bottom w:val="none" w:sz="0" w:space="0" w:color="auto"/>
        <w:right w:val="none" w:sz="0" w:space="0" w:color="auto"/>
      </w:divBdr>
      <w:divsChild>
        <w:div w:id="716394947">
          <w:marLeft w:val="0"/>
          <w:marRight w:val="0"/>
          <w:marTop w:val="0"/>
          <w:marBottom w:val="0"/>
          <w:divBdr>
            <w:top w:val="none" w:sz="0" w:space="0" w:color="auto"/>
            <w:left w:val="none" w:sz="0" w:space="0" w:color="auto"/>
            <w:bottom w:val="none" w:sz="0" w:space="0" w:color="auto"/>
            <w:right w:val="none" w:sz="0" w:space="0" w:color="auto"/>
          </w:divBdr>
        </w:div>
      </w:divsChild>
    </w:div>
    <w:div w:id="1478258044">
      <w:bodyDiv w:val="1"/>
      <w:marLeft w:val="0"/>
      <w:marRight w:val="0"/>
      <w:marTop w:val="0"/>
      <w:marBottom w:val="0"/>
      <w:divBdr>
        <w:top w:val="none" w:sz="0" w:space="0" w:color="auto"/>
        <w:left w:val="none" w:sz="0" w:space="0" w:color="auto"/>
        <w:bottom w:val="none" w:sz="0" w:space="0" w:color="auto"/>
        <w:right w:val="none" w:sz="0" w:space="0" w:color="auto"/>
      </w:divBdr>
    </w:div>
    <w:div w:id="1751195533">
      <w:bodyDiv w:val="1"/>
      <w:marLeft w:val="0"/>
      <w:marRight w:val="0"/>
      <w:marTop w:val="0"/>
      <w:marBottom w:val="0"/>
      <w:divBdr>
        <w:top w:val="none" w:sz="0" w:space="0" w:color="auto"/>
        <w:left w:val="none" w:sz="0" w:space="0" w:color="auto"/>
        <w:bottom w:val="none" w:sz="0" w:space="0" w:color="auto"/>
        <w:right w:val="none" w:sz="0" w:space="0" w:color="auto"/>
      </w:divBdr>
    </w:div>
    <w:div w:id="1754935204">
      <w:bodyDiv w:val="1"/>
      <w:marLeft w:val="0"/>
      <w:marRight w:val="0"/>
      <w:marTop w:val="0"/>
      <w:marBottom w:val="0"/>
      <w:divBdr>
        <w:top w:val="none" w:sz="0" w:space="0" w:color="auto"/>
        <w:left w:val="none" w:sz="0" w:space="0" w:color="auto"/>
        <w:bottom w:val="none" w:sz="0" w:space="0" w:color="auto"/>
        <w:right w:val="none" w:sz="0" w:space="0" w:color="auto"/>
      </w:divBdr>
    </w:div>
    <w:div w:id="1974212703">
      <w:bodyDiv w:val="1"/>
      <w:marLeft w:val="0"/>
      <w:marRight w:val="0"/>
      <w:marTop w:val="0"/>
      <w:marBottom w:val="0"/>
      <w:divBdr>
        <w:top w:val="none" w:sz="0" w:space="0" w:color="auto"/>
        <w:left w:val="none" w:sz="0" w:space="0" w:color="auto"/>
        <w:bottom w:val="none" w:sz="0" w:space="0" w:color="auto"/>
        <w:right w:val="none" w:sz="0" w:space="0" w:color="auto"/>
      </w:divBdr>
    </w:div>
    <w:div w:id="20654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0982140209866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view/cpevirtualconference2020/Home" TargetMode="External"/><Relationship Id="rId4" Type="http://schemas.openxmlformats.org/officeDocument/2006/relationships/settings" Target="settings.xml"/><Relationship Id="rId9" Type="http://schemas.openxmlformats.org/officeDocument/2006/relationships/hyperlink" Target="https://www.jems.com/2019/09/03/coordinating-a-ground-air-intercept-lessons-learne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1AFA7-FDE4-4F42-A9DC-51E75CCE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CURRICULUM VITAE</vt:lpstr>
    </vt:vector>
  </TitlesOfParts>
  <Company>C.E.H.</Company>
  <LinksUpToDate>false</LinksUpToDate>
  <CharactersWithSpaces>13874</CharactersWithSpaces>
  <SharedDoc>false</SharedDoc>
  <HLinks>
    <vt:vector size="6" baseType="variant">
      <vt:variant>
        <vt:i4>131136</vt:i4>
      </vt:variant>
      <vt:variant>
        <vt:i4>0</vt:i4>
      </vt:variant>
      <vt:variant>
        <vt:i4>0</vt:i4>
      </vt:variant>
      <vt:variant>
        <vt:i4>5</vt:i4>
      </vt:variant>
      <vt:variant>
        <vt:lpwstr>http://emilms.fema.gov/IS700CM/index.html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Trisha L. Stanley</dc:creator>
  <cp:lastModifiedBy>Jessica Renger</cp:lastModifiedBy>
  <cp:revision>3</cp:revision>
  <cp:lastPrinted>2018-07-23T04:12:00Z</cp:lastPrinted>
  <dcterms:created xsi:type="dcterms:W3CDTF">2021-10-22T17:53:00Z</dcterms:created>
  <dcterms:modified xsi:type="dcterms:W3CDTF">2021-10-22T17:53:00Z</dcterms:modified>
</cp:coreProperties>
</file>